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BA493" w14:textId="0C039AD8" w:rsidR="001E41F3" w:rsidRPr="0036235C"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36235C">
        <w:rPr>
          <w:b/>
          <w:noProof/>
          <w:sz w:val="24"/>
          <w:lang w:eastAsia="zh-CN"/>
        </w:rPr>
        <w:t>WG4</w:t>
      </w:r>
      <w:r w:rsidR="00C66BA2" w:rsidRPr="0036235C">
        <w:rPr>
          <w:b/>
          <w:noProof/>
          <w:sz w:val="24"/>
        </w:rPr>
        <w:t xml:space="preserve"> </w:t>
      </w:r>
      <w:r w:rsidRPr="0036235C">
        <w:rPr>
          <w:b/>
          <w:noProof/>
          <w:sz w:val="24"/>
        </w:rPr>
        <w:t>Meeting #</w:t>
      </w:r>
      <w:r w:rsidR="006223F4" w:rsidRPr="0036235C">
        <w:rPr>
          <w:b/>
          <w:noProof/>
          <w:sz w:val="24"/>
        </w:rPr>
        <w:t>10</w:t>
      </w:r>
      <w:r w:rsidR="00CC2C66">
        <w:rPr>
          <w:b/>
          <w:noProof/>
          <w:sz w:val="24"/>
        </w:rPr>
        <w:t>3</w:t>
      </w:r>
      <w:r w:rsidR="006223F4" w:rsidRPr="0036235C">
        <w:rPr>
          <w:b/>
          <w:noProof/>
          <w:sz w:val="24"/>
        </w:rPr>
        <w:t>-</w:t>
      </w:r>
      <w:r w:rsidR="00027946" w:rsidRPr="0036235C">
        <w:rPr>
          <w:b/>
          <w:noProof/>
          <w:sz w:val="24"/>
          <w:lang w:eastAsia="zh-CN"/>
        </w:rPr>
        <w:t>e</w:t>
      </w:r>
      <w:r w:rsidRPr="0036235C">
        <w:rPr>
          <w:b/>
          <w:i/>
          <w:noProof/>
          <w:sz w:val="28"/>
        </w:rPr>
        <w:tab/>
      </w:r>
      <w:r w:rsidR="004E6146" w:rsidRPr="004E6146">
        <w:rPr>
          <w:b/>
          <w:i/>
          <w:noProof/>
          <w:sz w:val="28"/>
        </w:rPr>
        <w:t>R4-2211338</w:t>
      </w:r>
      <w:r w:rsidR="002A75B0" w:rsidRPr="0036235C">
        <w:rPr>
          <w:rFonts w:hint="eastAsia"/>
          <w:b/>
          <w:i/>
          <w:noProof/>
          <w:sz w:val="28"/>
        </w:rPr>
        <w:t xml:space="preserve"> </w:t>
      </w:r>
    </w:p>
    <w:p w14:paraId="0B154CC9" w14:textId="77777777" w:rsidR="001E41F3" w:rsidRPr="005E6FEF" w:rsidRDefault="006A6940" w:rsidP="005E2C44">
      <w:pPr>
        <w:pStyle w:val="CRCoverPage"/>
        <w:outlineLvl w:val="0"/>
        <w:rPr>
          <w:b/>
          <w:noProof/>
          <w:sz w:val="24"/>
        </w:rPr>
      </w:pPr>
      <w:bookmarkStart w:id="0" w:name="_Hlk60738437"/>
      <w:r w:rsidRPr="0036235C">
        <w:rPr>
          <w:rFonts w:eastAsia="宋体"/>
          <w:b/>
          <w:sz w:val="24"/>
          <w:lang w:eastAsia="zh-CN"/>
        </w:rPr>
        <w:t xml:space="preserve">Electronic Meeting, </w:t>
      </w:r>
      <w:bookmarkEnd w:id="0"/>
      <w:r w:rsidR="00CC2C66" w:rsidRPr="00CC2C66">
        <w:rPr>
          <w:rFonts w:eastAsia="宋体" w:cs="Arial"/>
          <w:b/>
          <w:sz w:val="24"/>
          <w:szCs w:val="24"/>
          <w:lang w:eastAsia="zh-CN"/>
        </w:rPr>
        <w:t>May 09 – May 20</w:t>
      </w:r>
      <w:r w:rsidR="00175E24" w:rsidRPr="0036235C">
        <w:rPr>
          <w:rFonts w:eastAsia="宋体"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14:paraId="73F70398" w14:textId="77777777" w:rsidTr="00547111">
        <w:tc>
          <w:tcPr>
            <w:tcW w:w="9641" w:type="dxa"/>
            <w:gridSpan w:val="9"/>
            <w:tcBorders>
              <w:top w:val="single" w:sz="4" w:space="0" w:color="auto"/>
              <w:left w:val="single" w:sz="4" w:space="0" w:color="auto"/>
              <w:right w:val="single" w:sz="4" w:space="0" w:color="auto"/>
            </w:tcBorders>
          </w:tcPr>
          <w:p w14:paraId="4B2F6308" w14:textId="77777777" w:rsidR="001E41F3" w:rsidRPr="0090228D" w:rsidRDefault="00583899" w:rsidP="00E34898">
            <w:pPr>
              <w:pStyle w:val="CRCoverPage"/>
              <w:spacing w:after="0"/>
              <w:jc w:val="right"/>
              <w:rPr>
                <w:i/>
                <w:noProof/>
                <w:color w:val="FF0000"/>
              </w:rPr>
            </w:pPr>
            <w:r>
              <w:rPr>
                <w:i/>
                <w:noProof/>
                <w:sz w:val="14"/>
              </w:rPr>
              <w:t>CR-Form-v12.</w:t>
            </w:r>
            <w:r w:rsidR="006417E2">
              <w:rPr>
                <w:i/>
                <w:noProof/>
                <w:sz w:val="14"/>
              </w:rPr>
              <w:t>2</w:t>
            </w:r>
          </w:p>
        </w:tc>
      </w:tr>
      <w:tr w:rsidR="00B75485" w:rsidRPr="00B75485" w14:paraId="6A7EAD0E" w14:textId="77777777" w:rsidTr="00547111">
        <w:tc>
          <w:tcPr>
            <w:tcW w:w="9641" w:type="dxa"/>
            <w:gridSpan w:val="9"/>
            <w:tcBorders>
              <w:left w:val="single" w:sz="4" w:space="0" w:color="auto"/>
              <w:right w:val="single" w:sz="4" w:space="0" w:color="auto"/>
            </w:tcBorders>
          </w:tcPr>
          <w:p w14:paraId="6651C851" w14:textId="77777777" w:rsidR="001E41F3" w:rsidRPr="000D692B" w:rsidRDefault="001E41F3">
            <w:pPr>
              <w:pStyle w:val="CRCoverPage"/>
              <w:spacing w:after="0"/>
              <w:jc w:val="center"/>
              <w:rPr>
                <w:noProof/>
              </w:rPr>
            </w:pPr>
            <w:r w:rsidRPr="000D692B">
              <w:rPr>
                <w:b/>
                <w:noProof/>
                <w:sz w:val="32"/>
              </w:rPr>
              <w:t>CHANGE REQUEST</w:t>
            </w:r>
          </w:p>
        </w:tc>
      </w:tr>
      <w:tr w:rsidR="00B75485" w:rsidRPr="00B75485" w14:paraId="619E87E4" w14:textId="77777777" w:rsidTr="00547111">
        <w:tc>
          <w:tcPr>
            <w:tcW w:w="9641" w:type="dxa"/>
            <w:gridSpan w:val="9"/>
            <w:tcBorders>
              <w:left w:val="single" w:sz="4" w:space="0" w:color="auto"/>
              <w:right w:val="single" w:sz="4" w:space="0" w:color="auto"/>
            </w:tcBorders>
          </w:tcPr>
          <w:p w14:paraId="18C1E5EE" w14:textId="77777777" w:rsidR="001E41F3" w:rsidRPr="000D692B" w:rsidRDefault="001E41F3">
            <w:pPr>
              <w:pStyle w:val="CRCoverPage"/>
              <w:spacing w:after="0"/>
              <w:rPr>
                <w:noProof/>
                <w:sz w:val="8"/>
                <w:szCs w:val="8"/>
              </w:rPr>
            </w:pPr>
          </w:p>
        </w:tc>
      </w:tr>
      <w:tr w:rsidR="00B75485" w:rsidRPr="00B75485" w14:paraId="3A654FAE" w14:textId="77777777" w:rsidTr="00547111">
        <w:tc>
          <w:tcPr>
            <w:tcW w:w="142" w:type="dxa"/>
            <w:tcBorders>
              <w:left w:val="single" w:sz="4" w:space="0" w:color="auto"/>
            </w:tcBorders>
          </w:tcPr>
          <w:p w14:paraId="19D02B05" w14:textId="77777777" w:rsidR="001E41F3" w:rsidRPr="0090228D" w:rsidRDefault="001E41F3">
            <w:pPr>
              <w:pStyle w:val="CRCoverPage"/>
              <w:spacing w:after="0"/>
              <w:jc w:val="right"/>
              <w:rPr>
                <w:noProof/>
                <w:color w:val="FF0000"/>
              </w:rPr>
            </w:pPr>
          </w:p>
        </w:tc>
        <w:tc>
          <w:tcPr>
            <w:tcW w:w="1559" w:type="dxa"/>
            <w:shd w:val="pct30" w:color="FFFF00" w:fill="auto"/>
          </w:tcPr>
          <w:p w14:paraId="620F1596" w14:textId="5AB83DE0" w:rsidR="001E41F3" w:rsidRPr="000D692B" w:rsidRDefault="004F60B5" w:rsidP="00FA47B6">
            <w:pPr>
              <w:pStyle w:val="CRCoverPage"/>
              <w:spacing w:after="0"/>
              <w:jc w:val="right"/>
              <w:rPr>
                <w:b/>
                <w:noProof/>
                <w:sz w:val="28"/>
                <w:lang w:eastAsia="zh-CN"/>
              </w:rPr>
            </w:pPr>
            <w:r w:rsidRPr="004F60B5">
              <w:rPr>
                <w:b/>
                <w:noProof/>
                <w:sz w:val="28"/>
                <w:lang w:eastAsia="zh-CN"/>
              </w:rPr>
              <w:t>38.</w:t>
            </w:r>
            <w:r w:rsidR="00A80DAD">
              <w:rPr>
                <w:b/>
                <w:noProof/>
                <w:sz w:val="28"/>
                <w:lang w:eastAsia="zh-CN"/>
              </w:rPr>
              <w:t>151</w:t>
            </w:r>
          </w:p>
        </w:tc>
        <w:tc>
          <w:tcPr>
            <w:tcW w:w="709" w:type="dxa"/>
          </w:tcPr>
          <w:p w14:paraId="77BC1339" w14:textId="77777777"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14:paraId="053A7BF4" w14:textId="77777777" w:rsidR="001E41F3" w:rsidRPr="004C599B" w:rsidRDefault="00E70A03" w:rsidP="00555900">
            <w:pPr>
              <w:pStyle w:val="CRCoverPage"/>
              <w:spacing w:after="0"/>
              <w:jc w:val="center"/>
              <w:rPr>
                <w:b/>
                <w:noProof/>
                <w:sz w:val="28"/>
                <w:highlight w:val="yellow"/>
                <w:lang w:eastAsia="zh-CN"/>
              </w:rPr>
            </w:pPr>
            <w:r w:rsidRPr="00A82D97">
              <w:rPr>
                <w:b/>
                <w:noProof/>
                <w:sz w:val="28"/>
                <w:lang w:eastAsia="zh-CN"/>
              </w:rPr>
              <w:t>0001</w:t>
            </w:r>
          </w:p>
        </w:tc>
        <w:tc>
          <w:tcPr>
            <w:tcW w:w="709" w:type="dxa"/>
          </w:tcPr>
          <w:p w14:paraId="2FB1F810" w14:textId="77777777"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14:paraId="59864F09" w14:textId="692AA538" w:rsidR="001E41F3" w:rsidRPr="000D692B" w:rsidRDefault="001E41F3" w:rsidP="00AD5A3E">
            <w:pPr>
              <w:pStyle w:val="CRCoverPage"/>
              <w:spacing w:after="0"/>
              <w:jc w:val="center"/>
              <w:rPr>
                <w:b/>
                <w:noProof/>
                <w:lang w:eastAsia="zh-CN"/>
              </w:rPr>
            </w:pPr>
          </w:p>
        </w:tc>
        <w:tc>
          <w:tcPr>
            <w:tcW w:w="2410" w:type="dxa"/>
          </w:tcPr>
          <w:p w14:paraId="1092E237" w14:textId="77777777"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14:paraId="6DFD1891" w14:textId="77777777" w:rsidR="001E41F3" w:rsidRPr="000D692B" w:rsidRDefault="00CC204A" w:rsidP="00CE384C">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C9455C" w:rsidRPr="007D4EAF">
              <w:rPr>
                <w:b/>
                <w:noProof/>
                <w:sz w:val="28"/>
              </w:rPr>
              <w:t>1</w:t>
            </w:r>
            <w:r w:rsidR="006A73C0">
              <w:rPr>
                <w:b/>
                <w:noProof/>
                <w:sz w:val="28"/>
              </w:rPr>
              <w:t>7</w:t>
            </w:r>
            <w:r w:rsidR="00C9455C" w:rsidRPr="007D4EAF">
              <w:rPr>
                <w:b/>
                <w:noProof/>
                <w:sz w:val="28"/>
              </w:rPr>
              <w:t>.</w:t>
            </w:r>
            <w:r w:rsidR="006A73C0">
              <w:rPr>
                <w:b/>
                <w:noProof/>
                <w:sz w:val="28"/>
              </w:rPr>
              <w:t>0</w:t>
            </w:r>
            <w:r w:rsidR="00C9455C" w:rsidRPr="007D4EAF">
              <w:rPr>
                <w:b/>
                <w:noProof/>
                <w:sz w:val="28"/>
              </w:rPr>
              <w:t>.0</w:t>
            </w:r>
            <w:r>
              <w:rPr>
                <w:b/>
                <w:noProof/>
                <w:sz w:val="28"/>
              </w:rPr>
              <w:fldChar w:fldCharType="end"/>
            </w:r>
          </w:p>
        </w:tc>
        <w:tc>
          <w:tcPr>
            <w:tcW w:w="143" w:type="dxa"/>
            <w:tcBorders>
              <w:right w:val="single" w:sz="4" w:space="0" w:color="auto"/>
            </w:tcBorders>
          </w:tcPr>
          <w:p w14:paraId="21A4628C" w14:textId="77777777" w:rsidR="001E41F3" w:rsidRPr="0090228D" w:rsidRDefault="001E41F3">
            <w:pPr>
              <w:pStyle w:val="CRCoverPage"/>
              <w:spacing w:after="0"/>
              <w:rPr>
                <w:noProof/>
                <w:color w:val="FF0000"/>
              </w:rPr>
            </w:pPr>
          </w:p>
        </w:tc>
      </w:tr>
      <w:tr w:rsidR="001E41F3" w14:paraId="52E05FAE" w14:textId="77777777" w:rsidTr="00547111">
        <w:tc>
          <w:tcPr>
            <w:tcW w:w="9641" w:type="dxa"/>
            <w:gridSpan w:val="9"/>
            <w:tcBorders>
              <w:left w:val="single" w:sz="4" w:space="0" w:color="auto"/>
              <w:right w:val="single" w:sz="4" w:space="0" w:color="auto"/>
            </w:tcBorders>
          </w:tcPr>
          <w:p w14:paraId="5BAE903D" w14:textId="77777777" w:rsidR="001E41F3" w:rsidRDefault="001E41F3">
            <w:pPr>
              <w:pStyle w:val="CRCoverPage"/>
              <w:spacing w:after="0"/>
              <w:rPr>
                <w:noProof/>
              </w:rPr>
            </w:pPr>
          </w:p>
        </w:tc>
      </w:tr>
      <w:tr w:rsidR="001E41F3" w14:paraId="5C716912" w14:textId="77777777" w:rsidTr="00547111">
        <w:tc>
          <w:tcPr>
            <w:tcW w:w="9641" w:type="dxa"/>
            <w:gridSpan w:val="9"/>
            <w:tcBorders>
              <w:top w:val="single" w:sz="4" w:space="0" w:color="auto"/>
            </w:tcBorders>
          </w:tcPr>
          <w:p w14:paraId="04C389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651C87C7" w14:textId="77777777" w:rsidTr="00547111">
        <w:tc>
          <w:tcPr>
            <w:tcW w:w="9641" w:type="dxa"/>
            <w:gridSpan w:val="9"/>
          </w:tcPr>
          <w:p w14:paraId="05D8B175" w14:textId="77777777" w:rsidR="001E41F3" w:rsidRDefault="001E41F3">
            <w:pPr>
              <w:pStyle w:val="CRCoverPage"/>
              <w:spacing w:after="0"/>
              <w:rPr>
                <w:noProof/>
                <w:sz w:val="8"/>
                <w:szCs w:val="8"/>
              </w:rPr>
            </w:pPr>
          </w:p>
        </w:tc>
      </w:tr>
    </w:tbl>
    <w:p w14:paraId="1291D8E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C6F9E5" w14:textId="77777777" w:rsidTr="00A7671C">
        <w:tc>
          <w:tcPr>
            <w:tcW w:w="2835" w:type="dxa"/>
          </w:tcPr>
          <w:p w14:paraId="003BCA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DBFD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FAA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94F93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2A8582" w14:textId="77777777"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14:paraId="0C5098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0002DF" w14:textId="77777777" w:rsidR="00F25D98" w:rsidRDefault="00F25D98" w:rsidP="001E41F3">
            <w:pPr>
              <w:pStyle w:val="CRCoverPage"/>
              <w:spacing w:after="0"/>
              <w:jc w:val="center"/>
              <w:rPr>
                <w:b/>
                <w:caps/>
                <w:noProof/>
              </w:rPr>
            </w:pPr>
          </w:p>
        </w:tc>
        <w:tc>
          <w:tcPr>
            <w:tcW w:w="1418" w:type="dxa"/>
            <w:tcBorders>
              <w:left w:val="nil"/>
            </w:tcBorders>
          </w:tcPr>
          <w:p w14:paraId="1A7ADC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70FDD6" w14:textId="77777777" w:rsidR="00F25D98" w:rsidRDefault="00F25D98" w:rsidP="001E41F3">
            <w:pPr>
              <w:pStyle w:val="CRCoverPage"/>
              <w:spacing w:after="0"/>
              <w:jc w:val="center"/>
              <w:rPr>
                <w:b/>
                <w:bCs/>
                <w:caps/>
                <w:noProof/>
              </w:rPr>
            </w:pPr>
          </w:p>
        </w:tc>
      </w:tr>
    </w:tbl>
    <w:p w14:paraId="576DA9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D3961" w14:textId="77777777" w:rsidTr="00547111">
        <w:tc>
          <w:tcPr>
            <w:tcW w:w="9640" w:type="dxa"/>
            <w:gridSpan w:val="11"/>
          </w:tcPr>
          <w:p w14:paraId="250B5449" w14:textId="77777777" w:rsidR="001E41F3" w:rsidRDefault="001E41F3">
            <w:pPr>
              <w:pStyle w:val="CRCoverPage"/>
              <w:spacing w:after="0"/>
              <w:rPr>
                <w:noProof/>
                <w:sz w:val="8"/>
                <w:szCs w:val="8"/>
              </w:rPr>
            </w:pPr>
          </w:p>
        </w:tc>
      </w:tr>
      <w:tr w:rsidR="001E41F3" w14:paraId="3F23EA9F" w14:textId="77777777" w:rsidTr="00547111">
        <w:tc>
          <w:tcPr>
            <w:tcW w:w="1843" w:type="dxa"/>
            <w:tcBorders>
              <w:top w:val="single" w:sz="4" w:space="0" w:color="auto"/>
              <w:left w:val="single" w:sz="4" w:space="0" w:color="auto"/>
            </w:tcBorders>
          </w:tcPr>
          <w:p w14:paraId="167F15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612DB9" w14:textId="72A52F1A" w:rsidR="001E41F3" w:rsidRDefault="00A80DAD" w:rsidP="00E54F1F">
            <w:pPr>
              <w:pStyle w:val="CRCoverPage"/>
              <w:spacing w:after="0"/>
              <w:ind w:left="100"/>
              <w:rPr>
                <w:noProof/>
              </w:rPr>
            </w:pPr>
            <w:r>
              <w:t xml:space="preserve">Big </w:t>
            </w:r>
            <w:r w:rsidR="004C599B">
              <w:t xml:space="preserve">CR to </w:t>
            </w:r>
            <w:r>
              <w:t>TS 38.151</w:t>
            </w:r>
          </w:p>
        </w:tc>
      </w:tr>
      <w:tr w:rsidR="001E41F3" w14:paraId="018443FC" w14:textId="77777777" w:rsidTr="00547111">
        <w:tc>
          <w:tcPr>
            <w:tcW w:w="1843" w:type="dxa"/>
            <w:tcBorders>
              <w:left w:val="single" w:sz="4" w:space="0" w:color="auto"/>
            </w:tcBorders>
          </w:tcPr>
          <w:p w14:paraId="5FECBC7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07E260" w14:textId="77777777" w:rsidR="001E41F3" w:rsidRDefault="001E41F3">
            <w:pPr>
              <w:pStyle w:val="CRCoverPage"/>
              <w:spacing w:after="0"/>
              <w:rPr>
                <w:noProof/>
                <w:sz w:val="8"/>
                <w:szCs w:val="8"/>
              </w:rPr>
            </w:pPr>
          </w:p>
        </w:tc>
      </w:tr>
      <w:tr w:rsidR="001E41F3" w14:paraId="15D09DF3" w14:textId="77777777" w:rsidTr="00547111">
        <w:tc>
          <w:tcPr>
            <w:tcW w:w="1843" w:type="dxa"/>
            <w:tcBorders>
              <w:left w:val="single" w:sz="4" w:space="0" w:color="auto"/>
            </w:tcBorders>
          </w:tcPr>
          <w:p w14:paraId="4A30DC7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8754E4" w14:textId="3AAE037C" w:rsidR="001E41F3" w:rsidRDefault="00A90904">
            <w:pPr>
              <w:pStyle w:val="CRCoverPage"/>
              <w:spacing w:after="0"/>
              <w:ind w:left="100"/>
              <w:rPr>
                <w:noProof/>
                <w:lang w:eastAsia="zh-CN"/>
              </w:rPr>
            </w:pPr>
            <w:r w:rsidRPr="00A90904">
              <w:rPr>
                <w:noProof/>
                <w:lang w:eastAsia="zh-CN"/>
              </w:rPr>
              <w:t>vivo, CAICT</w:t>
            </w:r>
          </w:p>
        </w:tc>
      </w:tr>
      <w:tr w:rsidR="001E41F3" w14:paraId="7F9F7899" w14:textId="77777777" w:rsidTr="00547111">
        <w:tc>
          <w:tcPr>
            <w:tcW w:w="1843" w:type="dxa"/>
            <w:tcBorders>
              <w:left w:val="single" w:sz="4" w:space="0" w:color="auto"/>
            </w:tcBorders>
          </w:tcPr>
          <w:p w14:paraId="7F48351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289316" w14:textId="77777777" w:rsidR="001E41F3" w:rsidRDefault="00FA47B6" w:rsidP="00547111">
            <w:pPr>
              <w:pStyle w:val="CRCoverPage"/>
              <w:spacing w:after="0"/>
              <w:ind w:left="100"/>
              <w:rPr>
                <w:noProof/>
                <w:lang w:eastAsia="zh-CN"/>
              </w:rPr>
            </w:pPr>
            <w:r>
              <w:rPr>
                <w:rFonts w:hint="eastAsia"/>
                <w:noProof/>
                <w:lang w:eastAsia="zh-CN"/>
              </w:rPr>
              <w:t>R4</w:t>
            </w:r>
          </w:p>
        </w:tc>
      </w:tr>
      <w:tr w:rsidR="001E41F3" w14:paraId="0F63CD04" w14:textId="77777777" w:rsidTr="00547111">
        <w:tc>
          <w:tcPr>
            <w:tcW w:w="1843" w:type="dxa"/>
            <w:tcBorders>
              <w:left w:val="single" w:sz="4" w:space="0" w:color="auto"/>
            </w:tcBorders>
          </w:tcPr>
          <w:p w14:paraId="23E27B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BAB2A2" w14:textId="77777777" w:rsidR="001E41F3" w:rsidRDefault="001E41F3">
            <w:pPr>
              <w:pStyle w:val="CRCoverPage"/>
              <w:spacing w:after="0"/>
              <w:rPr>
                <w:noProof/>
                <w:sz w:val="8"/>
                <w:szCs w:val="8"/>
              </w:rPr>
            </w:pPr>
          </w:p>
        </w:tc>
      </w:tr>
      <w:tr w:rsidR="001E41F3" w14:paraId="412AE4C1" w14:textId="77777777" w:rsidTr="00547111">
        <w:tc>
          <w:tcPr>
            <w:tcW w:w="1843" w:type="dxa"/>
            <w:tcBorders>
              <w:left w:val="single" w:sz="4" w:space="0" w:color="auto"/>
            </w:tcBorders>
          </w:tcPr>
          <w:p w14:paraId="02BCD5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693176" w14:textId="340C94BB" w:rsidR="001E41F3" w:rsidRDefault="00A80DAD">
            <w:pPr>
              <w:pStyle w:val="CRCoverPage"/>
              <w:spacing w:after="0"/>
              <w:ind w:left="100"/>
              <w:rPr>
                <w:noProof/>
              </w:rPr>
            </w:pPr>
            <w:r w:rsidRPr="00A80DAD">
              <w:rPr>
                <w:noProof/>
              </w:rPr>
              <w:t>NR_MIMO_OTA-Perf</w:t>
            </w:r>
          </w:p>
        </w:tc>
        <w:tc>
          <w:tcPr>
            <w:tcW w:w="567" w:type="dxa"/>
            <w:tcBorders>
              <w:left w:val="nil"/>
            </w:tcBorders>
          </w:tcPr>
          <w:p w14:paraId="5B9B2F58" w14:textId="77777777" w:rsidR="001E41F3" w:rsidRDefault="001E41F3">
            <w:pPr>
              <w:pStyle w:val="CRCoverPage"/>
              <w:spacing w:after="0"/>
              <w:ind w:right="100"/>
              <w:rPr>
                <w:noProof/>
              </w:rPr>
            </w:pPr>
          </w:p>
        </w:tc>
        <w:tc>
          <w:tcPr>
            <w:tcW w:w="1417" w:type="dxa"/>
            <w:gridSpan w:val="3"/>
            <w:tcBorders>
              <w:left w:val="nil"/>
            </w:tcBorders>
          </w:tcPr>
          <w:p w14:paraId="6B742B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BB2943" w14:textId="77777777" w:rsidR="001E41F3" w:rsidRDefault="00FA47B6" w:rsidP="00E16EDE">
            <w:pPr>
              <w:pStyle w:val="CRCoverPage"/>
              <w:spacing w:after="0"/>
              <w:ind w:left="100"/>
              <w:rPr>
                <w:noProof/>
              </w:rPr>
            </w:pPr>
            <w:r w:rsidRPr="00FA47B6">
              <w:rPr>
                <w:noProof/>
              </w:rPr>
              <w:t>20</w:t>
            </w:r>
            <w:r w:rsidR="0090228D">
              <w:rPr>
                <w:noProof/>
              </w:rPr>
              <w:t>2</w:t>
            </w:r>
            <w:r w:rsidR="00175E24">
              <w:rPr>
                <w:noProof/>
              </w:rPr>
              <w:t>2</w:t>
            </w:r>
            <w:r w:rsidRPr="00FA47B6">
              <w:rPr>
                <w:noProof/>
              </w:rPr>
              <w:t>-</w:t>
            </w:r>
            <w:r w:rsidR="00175E24">
              <w:rPr>
                <w:noProof/>
              </w:rPr>
              <w:t>0</w:t>
            </w:r>
            <w:r w:rsidR="006A73C0">
              <w:rPr>
                <w:noProof/>
              </w:rPr>
              <w:t>4</w:t>
            </w:r>
            <w:r w:rsidRPr="00FA47B6">
              <w:rPr>
                <w:noProof/>
              </w:rPr>
              <w:t>-</w:t>
            </w:r>
            <w:r w:rsidR="00175E24">
              <w:rPr>
                <w:noProof/>
              </w:rPr>
              <w:t>1</w:t>
            </w:r>
            <w:r w:rsidR="009673A8">
              <w:rPr>
                <w:noProof/>
              </w:rPr>
              <w:t>4</w:t>
            </w:r>
          </w:p>
        </w:tc>
      </w:tr>
      <w:tr w:rsidR="001E41F3" w14:paraId="67304693" w14:textId="77777777" w:rsidTr="00547111">
        <w:tc>
          <w:tcPr>
            <w:tcW w:w="1843" w:type="dxa"/>
            <w:tcBorders>
              <w:left w:val="single" w:sz="4" w:space="0" w:color="auto"/>
            </w:tcBorders>
          </w:tcPr>
          <w:p w14:paraId="25968BCB" w14:textId="77777777" w:rsidR="001E41F3" w:rsidRDefault="001E41F3">
            <w:pPr>
              <w:pStyle w:val="CRCoverPage"/>
              <w:spacing w:after="0"/>
              <w:rPr>
                <w:b/>
                <w:i/>
                <w:noProof/>
                <w:sz w:val="8"/>
                <w:szCs w:val="8"/>
              </w:rPr>
            </w:pPr>
          </w:p>
        </w:tc>
        <w:tc>
          <w:tcPr>
            <w:tcW w:w="1986" w:type="dxa"/>
            <w:gridSpan w:val="4"/>
          </w:tcPr>
          <w:p w14:paraId="1B7DAFC2" w14:textId="77777777" w:rsidR="001E41F3" w:rsidRDefault="001E41F3">
            <w:pPr>
              <w:pStyle w:val="CRCoverPage"/>
              <w:spacing w:after="0"/>
              <w:rPr>
                <w:noProof/>
                <w:sz w:val="8"/>
                <w:szCs w:val="8"/>
              </w:rPr>
            </w:pPr>
          </w:p>
        </w:tc>
        <w:tc>
          <w:tcPr>
            <w:tcW w:w="2267" w:type="dxa"/>
            <w:gridSpan w:val="2"/>
          </w:tcPr>
          <w:p w14:paraId="3FCC641E" w14:textId="77777777" w:rsidR="001E41F3" w:rsidRDefault="001E41F3">
            <w:pPr>
              <w:pStyle w:val="CRCoverPage"/>
              <w:spacing w:after="0"/>
              <w:rPr>
                <w:noProof/>
                <w:sz w:val="8"/>
                <w:szCs w:val="8"/>
              </w:rPr>
            </w:pPr>
          </w:p>
        </w:tc>
        <w:tc>
          <w:tcPr>
            <w:tcW w:w="1417" w:type="dxa"/>
            <w:gridSpan w:val="3"/>
          </w:tcPr>
          <w:p w14:paraId="1F29A70C" w14:textId="77777777" w:rsidR="001E41F3" w:rsidRDefault="001E41F3">
            <w:pPr>
              <w:pStyle w:val="CRCoverPage"/>
              <w:spacing w:after="0"/>
              <w:rPr>
                <w:noProof/>
                <w:sz w:val="8"/>
                <w:szCs w:val="8"/>
              </w:rPr>
            </w:pPr>
          </w:p>
        </w:tc>
        <w:tc>
          <w:tcPr>
            <w:tcW w:w="2127" w:type="dxa"/>
            <w:tcBorders>
              <w:right w:val="single" w:sz="4" w:space="0" w:color="auto"/>
            </w:tcBorders>
          </w:tcPr>
          <w:p w14:paraId="1BFA2A2A" w14:textId="77777777" w:rsidR="001E41F3" w:rsidRDefault="001E41F3">
            <w:pPr>
              <w:pStyle w:val="CRCoverPage"/>
              <w:spacing w:after="0"/>
              <w:rPr>
                <w:noProof/>
                <w:sz w:val="8"/>
                <w:szCs w:val="8"/>
              </w:rPr>
            </w:pPr>
          </w:p>
        </w:tc>
      </w:tr>
      <w:tr w:rsidR="001E41F3" w14:paraId="6620A6A7" w14:textId="77777777" w:rsidTr="00547111">
        <w:trPr>
          <w:cantSplit/>
        </w:trPr>
        <w:tc>
          <w:tcPr>
            <w:tcW w:w="1843" w:type="dxa"/>
            <w:tcBorders>
              <w:left w:val="single" w:sz="4" w:space="0" w:color="auto"/>
            </w:tcBorders>
          </w:tcPr>
          <w:p w14:paraId="421073E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3A6FF5" w14:textId="1DBA6F2C" w:rsidR="001E41F3" w:rsidRDefault="00A80DAD"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38E5CF17" w14:textId="77777777" w:rsidR="001E41F3" w:rsidRDefault="001E41F3">
            <w:pPr>
              <w:pStyle w:val="CRCoverPage"/>
              <w:spacing w:after="0"/>
              <w:rPr>
                <w:noProof/>
              </w:rPr>
            </w:pPr>
          </w:p>
        </w:tc>
        <w:tc>
          <w:tcPr>
            <w:tcW w:w="1417" w:type="dxa"/>
            <w:gridSpan w:val="3"/>
            <w:tcBorders>
              <w:left w:val="nil"/>
            </w:tcBorders>
          </w:tcPr>
          <w:p w14:paraId="63466A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8255C2" w14:textId="77777777" w:rsidR="001E41F3" w:rsidRDefault="00FA47B6">
            <w:pPr>
              <w:pStyle w:val="CRCoverPage"/>
              <w:spacing w:after="0"/>
              <w:ind w:left="100"/>
              <w:rPr>
                <w:noProof/>
                <w:lang w:eastAsia="zh-CN"/>
              </w:rPr>
            </w:pPr>
            <w:r>
              <w:rPr>
                <w:rFonts w:hint="eastAsia"/>
                <w:noProof/>
                <w:lang w:eastAsia="zh-CN"/>
              </w:rPr>
              <w:t>Rel-1</w:t>
            </w:r>
            <w:r w:rsidR="006A73C0">
              <w:rPr>
                <w:noProof/>
                <w:lang w:eastAsia="zh-CN"/>
              </w:rPr>
              <w:t>7</w:t>
            </w:r>
          </w:p>
        </w:tc>
      </w:tr>
      <w:tr w:rsidR="001E41F3" w14:paraId="6D1A9574" w14:textId="77777777" w:rsidTr="00547111">
        <w:tc>
          <w:tcPr>
            <w:tcW w:w="1843" w:type="dxa"/>
            <w:tcBorders>
              <w:left w:val="single" w:sz="4" w:space="0" w:color="auto"/>
              <w:bottom w:val="single" w:sz="4" w:space="0" w:color="auto"/>
            </w:tcBorders>
          </w:tcPr>
          <w:p w14:paraId="0DA630D5" w14:textId="77777777" w:rsidR="001E41F3" w:rsidRDefault="001E41F3">
            <w:pPr>
              <w:pStyle w:val="CRCoverPage"/>
              <w:spacing w:after="0"/>
              <w:rPr>
                <w:b/>
                <w:i/>
                <w:noProof/>
              </w:rPr>
            </w:pPr>
          </w:p>
        </w:tc>
        <w:tc>
          <w:tcPr>
            <w:tcW w:w="4677" w:type="dxa"/>
            <w:gridSpan w:val="8"/>
            <w:tcBorders>
              <w:bottom w:val="single" w:sz="4" w:space="0" w:color="auto"/>
            </w:tcBorders>
          </w:tcPr>
          <w:p w14:paraId="3BAC1EE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29DD8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42256A6D"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14:paraId="3070A945" w14:textId="77777777" w:rsidR="00EA7F3C" w:rsidRPr="007C2097" w:rsidRDefault="00EA7F3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173D87EB" w14:textId="77777777" w:rsidTr="00547111">
        <w:tc>
          <w:tcPr>
            <w:tcW w:w="1843" w:type="dxa"/>
          </w:tcPr>
          <w:p w14:paraId="2FE477BB" w14:textId="77777777" w:rsidR="001E41F3" w:rsidRDefault="001E41F3">
            <w:pPr>
              <w:pStyle w:val="CRCoverPage"/>
              <w:spacing w:after="0"/>
              <w:rPr>
                <w:b/>
                <w:i/>
                <w:noProof/>
                <w:sz w:val="8"/>
                <w:szCs w:val="8"/>
              </w:rPr>
            </w:pPr>
          </w:p>
        </w:tc>
        <w:tc>
          <w:tcPr>
            <w:tcW w:w="7797" w:type="dxa"/>
            <w:gridSpan w:val="10"/>
          </w:tcPr>
          <w:p w14:paraId="6AD20CAF" w14:textId="77777777" w:rsidR="001E41F3" w:rsidRDefault="001E41F3">
            <w:pPr>
              <w:pStyle w:val="CRCoverPage"/>
              <w:spacing w:after="0"/>
              <w:rPr>
                <w:noProof/>
                <w:sz w:val="8"/>
                <w:szCs w:val="8"/>
              </w:rPr>
            </w:pPr>
          </w:p>
        </w:tc>
      </w:tr>
      <w:tr w:rsidR="001E41F3" w14:paraId="28D07EC2" w14:textId="77777777" w:rsidTr="00547111">
        <w:tc>
          <w:tcPr>
            <w:tcW w:w="2694" w:type="dxa"/>
            <w:gridSpan w:val="2"/>
            <w:tcBorders>
              <w:top w:val="single" w:sz="4" w:space="0" w:color="auto"/>
              <w:left w:val="single" w:sz="4" w:space="0" w:color="auto"/>
            </w:tcBorders>
          </w:tcPr>
          <w:p w14:paraId="2E93FD0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5487D" w14:textId="77777777" w:rsidR="001E38CA" w:rsidRDefault="00A80DAD" w:rsidP="001E38CA">
            <w:pPr>
              <w:pStyle w:val="CRCoverPage"/>
              <w:spacing w:after="0"/>
              <w:ind w:left="100"/>
              <w:rPr>
                <w:noProof/>
                <w:lang w:eastAsia="zh-CN"/>
              </w:rPr>
            </w:pPr>
            <w:r w:rsidRPr="00A80DAD">
              <w:rPr>
                <w:noProof/>
                <w:lang w:eastAsia="zh-CN"/>
              </w:rPr>
              <w:t>R4-2211132</w:t>
            </w:r>
            <w:r>
              <w:rPr>
                <w:noProof/>
                <w:lang w:eastAsia="zh-CN"/>
              </w:rPr>
              <w:t xml:space="preserve"> </w:t>
            </w:r>
            <w:r w:rsidRPr="00A80DAD">
              <w:rPr>
                <w:noProof/>
                <w:lang w:eastAsia="zh-CN"/>
              </w:rPr>
              <w:t>Draft CR to TS38.151 on FR2 channel model validation pass fail limits</w:t>
            </w:r>
          </w:p>
          <w:p w14:paraId="6271E120" w14:textId="7120404B" w:rsidR="00A80DAD" w:rsidRDefault="00A80DAD" w:rsidP="001E38CA">
            <w:pPr>
              <w:pStyle w:val="CRCoverPage"/>
              <w:spacing w:after="0"/>
              <w:ind w:left="100"/>
              <w:rPr>
                <w:noProof/>
                <w:lang w:eastAsia="zh-CN"/>
              </w:rPr>
            </w:pPr>
            <w:r>
              <w:rPr>
                <w:noProof/>
                <w:lang w:eastAsia="zh-CN"/>
              </w:rPr>
              <w:t>&lt;</w:t>
            </w:r>
            <w:r w:rsidRPr="00A80DAD">
              <w:rPr>
                <w:noProof/>
                <w:lang w:eastAsia="zh-CN"/>
              </w:rPr>
              <w:t>In TS 38.151, the reference and pass/fail limits for FR2 channel model validation is not defined.</w:t>
            </w:r>
            <w:r>
              <w:rPr>
                <w:noProof/>
                <w:lang w:eastAsia="zh-CN"/>
              </w:rPr>
              <w:t>&gt;</w:t>
            </w:r>
          </w:p>
          <w:p w14:paraId="4DB173B6" w14:textId="77777777" w:rsidR="00A80DAD" w:rsidRDefault="00A80DAD" w:rsidP="001E38CA">
            <w:pPr>
              <w:pStyle w:val="CRCoverPage"/>
              <w:spacing w:after="0"/>
              <w:ind w:left="100"/>
              <w:rPr>
                <w:noProof/>
                <w:lang w:eastAsia="zh-CN"/>
              </w:rPr>
            </w:pPr>
          </w:p>
          <w:p w14:paraId="3CC7149B" w14:textId="401FDE01" w:rsidR="00A80DAD" w:rsidRDefault="00B74AF9" w:rsidP="001E38CA">
            <w:pPr>
              <w:pStyle w:val="CRCoverPage"/>
              <w:spacing w:after="0"/>
              <w:ind w:left="100"/>
              <w:rPr>
                <w:noProof/>
                <w:lang w:eastAsia="zh-CN"/>
              </w:rPr>
            </w:pPr>
            <w:r w:rsidRPr="00B74AF9">
              <w:rPr>
                <w:noProof/>
                <w:lang w:eastAsia="zh-CN"/>
              </w:rPr>
              <w:t>R4-2210935</w:t>
            </w:r>
            <w:r>
              <w:rPr>
                <w:noProof/>
                <w:lang w:eastAsia="zh-CN"/>
              </w:rPr>
              <w:t xml:space="preserve"> </w:t>
            </w:r>
            <w:r w:rsidRPr="00B74AF9">
              <w:rPr>
                <w:noProof/>
                <w:lang w:eastAsia="zh-CN"/>
              </w:rPr>
              <w:t>Draft CR to TS 38.151 on UE mechanical mode</w:t>
            </w:r>
          </w:p>
          <w:p w14:paraId="09FA54B0" w14:textId="77777777" w:rsidR="00A80DAD" w:rsidRDefault="00B74AF9" w:rsidP="001E38CA">
            <w:pPr>
              <w:pStyle w:val="CRCoverPage"/>
              <w:spacing w:after="0"/>
              <w:ind w:left="100"/>
              <w:rPr>
                <w:noProof/>
                <w:lang w:eastAsia="zh-CN"/>
              </w:rPr>
            </w:pPr>
            <w:r>
              <w:rPr>
                <w:rFonts w:hint="eastAsia"/>
                <w:noProof/>
                <w:lang w:eastAsia="zh-CN"/>
              </w:rPr>
              <w:t>&lt;</w:t>
            </w:r>
            <w:r w:rsidRPr="00B74AF9">
              <w:rPr>
                <w:noProof/>
                <w:lang w:eastAsia="zh-CN"/>
              </w:rPr>
              <w:t>In TS 38.151, the UE mechanical mode for MIMO OTA is not specified.</w:t>
            </w:r>
            <w:r>
              <w:rPr>
                <w:noProof/>
                <w:lang w:eastAsia="zh-CN"/>
              </w:rPr>
              <w:t>&gt;</w:t>
            </w:r>
          </w:p>
          <w:p w14:paraId="2E77AC9F" w14:textId="77777777" w:rsidR="00B74AF9" w:rsidRDefault="00B74AF9" w:rsidP="001E38CA">
            <w:pPr>
              <w:pStyle w:val="CRCoverPage"/>
              <w:spacing w:after="0"/>
              <w:ind w:left="100"/>
              <w:rPr>
                <w:noProof/>
                <w:lang w:eastAsia="zh-CN"/>
              </w:rPr>
            </w:pPr>
          </w:p>
          <w:p w14:paraId="0EE97ABB" w14:textId="4167592A" w:rsidR="009367D0" w:rsidRDefault="009367D0" w:rsidP="001E38CA">
            <w:pPr>
              <w:pStyle w:val="CRCoverPage"/>
              <w:spacing w:after="0"/>
              <w:ind w:left="100"/>
              <w:rPr>
                <w:noProof/>
                <w:lang w:eastAsia="zh-CN"/>
              </w:rPr>
            </w:pPr>
            <w:r w:rsidRPr="009367D0">
              <w:rPr>
                <w:noProof/>
                <w:lang w:eastAsia="zh-CN"/>
              </w:rPr>
              <w:t>R4-2210937</w:t>
            </w:r>
            <w:r>
              <w:rPr>
                <w:noProof/>
                <w:lang w:eastAsia="zh-CN"/>
              </w:rPr>
              <w:t xml:space="preserve"> </w:t>
            </w:r>
            <w:r w:rsidRPr="009367D0">
              <w:rPr>
                <w:noProof/>
                <w:lang w:eastAsia="zh-CN"/>
              </w:rPr>
              <w:t>Draft CR on TS 38.151 for MU of FR2 MIMO OTA</w:t>
            </w:r>
          </w:p>
          <w:p w14:paraId="34D48ACF" w14:textId="11E2919E" w:rsidR="009367D0" w:rsidRDefault="009367D0" w:rsidP="001E38CA">
            <w:pPr>
              <w:pStyle w:val="CRCoverPage"/>
              <w:spacing w:after="0"/>
              <w:ind w:left="100"/>
              <w:rPr>
                <w:noProof/>
                <w:lang w:eastAsia="zh-CN"/>
              </w:rPr>
            </w:pPr>
            <w:r>
              <w:rPr>
                <w:rFonts w:hint="eastAsia"/>
                <w:noProof/>
                <w:lang w:eastAsia="zh-CN"/>
              </w:rPr>
              <w:t>&lt;</w:t>
            </w:r>
            <w:r>
              <w:t xml:space="preserve"> </w:t>
            </w:r>
            <w:r w:rsidRPr="009367D0">
              <w:rPr>
                <w:noProof/>
                <w:lang w:eastAsia="zh-CN"/>
              </w:rPr>
              <w:t>Adding the preliminary MU of FR2 3D-MPAC system. As agreed in WF on NR MIMO OTA (R4-2207300), initial MU budget for FR2 MIMO OTA 3D-MPAC system in R4-2207301 is agreeable as a starting point.</w:t>
            </w:r>
            <w:r>
              <w:rPr>
                <w:noProof/>
                <w:lang w:eastAsia="zh-CN"/>
              </w:rPr>
              <w:t>&gt;</w:t>
            </w:r>
          </w:p>
          <w:p w14:paraId="7E5F4B16" w14:textId="40260DBA" w:rsidR="009367D0" w:rsidRPr="009367D0" w:rsidRDefault="009367D0" w:rsidP="001E38CA">
            <w:pPr>
              <w:pStyle w:val="CRCoverPage"/>
              <w:spacing w:after="0"/>
              <w:ind w:left="100"/>
              <w:rPr>
                <w:noProof/>
                <w:lang w:eastAsia="zh-CN"/>
              </w:rPr>
            </w:pPr>
          </w:p>
        </w:tc>
      </w:tr>
      <w:tr w:rsidR="001E41F3" w14:paraId="6BFF6BCE" w14:textId="77777777" w:rsidTr="00547111">
        <w:tc>
          <w:tcPr>
            <w:tcW w:w="2694" w:type="dxa"/>
            <w:gridSpan w:val="2"/>
            <w:tcBorders>
              <w:left w:val="single" w:sz="4" w:space="0" w:color="auto"/>
            </w:tcBorders>
          </w:tcPr>
          <w:p w14:paraId="619BA4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FDF727" w14:textId="77777777" w:rsidR="001E41F3" w:rsidRDefault="001E41F3">
            <w:pPr>
              <w:pStyle w:val="CRCoverPage"/>
              <w:spacing w:after="0"/>
              <w:rPr>
                <w:noProof/>
                <w:sz w:val="8"/>
                <w:szCs w:val="8"/>
              </w:rPr>
            </w:pPr>
          </w:p>
        </w:tc>
      </w:tr>
      <w:tr w:rsidR="001E41F3" w14:paraId="0671C9C3" w14:textId="77777777" w:rsidTr="00547111">
        <w:tc>
          <w:tcPr>
            <w:tcW w:w="2694" w:type="dxa"/>
            <w:gridSpan w:val="2"/>
            <w:tcBorders>
              <w:left w:val="single" w:sz="4" w:space="0" w:color="auto"/>
            </w:tcBorders>
          </w:tcPr>
          <w:p w14:paraId="40D7B97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EC2BCE" w14:textId="77777777" w:rsidR="00A80DAD" w:rsidRDefault="00A80DAD" w:rsidP="00A80DAD">
            <w:pPr>
              <w:pStyle w:val="CRCoverPage"/>
              <w:spacing w:after="0"/>
              <w:ind w:left="100"/>
              <w:rPr>
                <w:noProof/>
                <w:lang w:eastAsia="zh-CN"/>
              </w:rPr>
            </w:pPr>
            <w:r w:rsidRPr="00A80DAD">
              <w:rPr>
                <w:noProof/>
                <w:lang w:eastAsia="zh-CN"/>
              </w:rPr>
              <w:t>R4-2211132</w:t>
            </w:r>
            <w:r>
              <w:rPr>
                <w:noProof/>
                <w:lang w:eastAsia="zh-CN"/>
              </w:rPr>
              <w:t xml:space="preserve"> </w:t>
            </w:r>
            <w:r w:rsidRPr="00A80DAD">
              <w:rPr>
                <w:noProof/>
                <w:lang w:eastAsia="zh-CN"/>
              </w:rPr>
              <w:t>Draft CR to TS38.151 on FR2 channel model validation pass fail limits</w:t>
            </w:r>
          </w:p>
          <w:p w14:paraId="534B5CAE" w14:textId="03B45091" w:rsidR="00D162CC" w:rsidRDefault="00A80DAD" w:rsidP="00A80DAD">
            <w:pPr>
              <w:pStyle w:val="CRCoverPage"/>
              <w:spacing w:after="0"/>
              <w:ind w:left="100"/>
              <w:rPr>
                <w:noProof/>
                <w:lang w:eastAsia="zh-CN"/>
              </w:rPr>
            </w:pPr>
            <w:r>
              <w:rPr>
                <w:rFonts w:hint="eastAsia"/>
                <w:noProof/>
                <w:lang w:eastAsia="zh-CN"/>
              </w:rPr>
              <w:t>&lt;</w:t>
            </w:r>
            <w:r>
              <w:rPr>
                <w:noProof/>
              </w:rPr>
              <w:t xml:space="preserve"> The reference value for FR2 channel model validation and corresponding pass fail criteria are added.</w:t>
            </w:r>
            <w:r>
              <w:rPr>
                <w:noProof/>
                <w:lang w:eastAsia="zh-CN"/>
              </w:rPr>
              <w:t>&gt;</w:t>
            </w:r>
          </w:p>
          <w:p w14:paraId="6CDF94BD" w14:textId="77777777" w:rsidR="00A80DAD" w:rsidRDefault="00A80DAD" w:rsidP="004B516D">
            <w:pPr>
              <w:pStyle w:val="CRCoverPage"/>
              <w:spacing w:after="0"/>
              <w:ind w:left="100"/>
              <w:rPr>
                <w:noProof/>
                <w:lang w:eastAsia="zh-CN"/>
              </w:rPr>
            </w:pPr>
          </w:p>
          <w:p w14:paraId="17BF3A46" w14:textId="77777777" w:rsidR="00B74AF9" w:rsidRDefault="00B74AF9" w:rsidP="00B74AF9">
            <w:pPr>
              <w:pStyle w:val="CRCoverPage"/>
              <w:spacing w:after="0"/>
              <w:ind w:left="100"/>
              <w:rPr>
                <w:noProof/>
                <w:lang w:eastAsia="zh-CN"/>
              </w:rPr>
            </w:pPr>
            <w:r w:rsidRPr="00B74AF9">
              <w:rPr>
                <w:noProof/>
                <w:lang w:eastAsia="zh-CN"/>
              </w:rPr>
              <w:t>R4-2210935</w:t>
            </w:r>
            <w:r>
              <w:rPr>
                <w:noProof/>
                <w:lang w:eastAsia="zh-CN"/>
              </w:rPr>
              <w:t xml:space="preserve"> </w:t>
            </w:r>
            <w:r w:rsidRPr="00B74AF9">
              <w:rPr>
                <w:noProof/>
                <w:lang w:eastAsia="zh-CN"/>
              </w:rPr>
              <w:t>Draft CR to TS 38.151 on UE mechanical mode</w:t>
            </w:r>
          </w:p>
          <w:p w14:paraId="2EE8101F" w14:textId="7FD2F91A" w:rsidR="00B74AF9" w:rsidRDefault="00B74AF9" w:rsidP="00B74AF9">
            <w:pPr>
              <w:pStyle w:val="CRCoverPage"/>
              <w:spacing w:after="0"/>
              <w:ind w:left="100"/>
              <w:rPr>
                <w:noProof/>
                <w:lang w:eastAsia="zh-CN"/>
              </w:rPr>
            </w:pPr>
            <w:r>
              <w:rPr>
                <w:rFonts w:hint="eastAsia"/>
                <w:noProof/>
                <w:lang w:eastAsia="zh-CN"/>
              </w:rPr>
              <w:t>&lt;</w:t>
            </w:r>
            <w:r>
              <w:rPr>
                <w:noProof/>
              </w:rPr>
              <w:t xml:space="preserve"> B</w:t>
            </w:r>
            <w:r>
              <w:rPr>
                <w:rFonts w:hint="eastAsia"/>
                <w:noProof/>
                <w:lang w:eastAsia="zh-CN"/>
              </w:rPr>
              <w:t>ased</w:t>
            </w:r>
            <w:r>
              <w:rPr>
                <w:noProof/>
              </w:rPr>
              <w:t xml:space="preserve"> on the agreements in WF </w:t>
            </w:r>
            <w:r w:rsidRPr="00D74AC7">
              <w:rPr>
                <w:noProof/>
              </w:rPr>
              <w:t>R4-2207300</w:t>
            </w:r>
            <w:r>
              <w:rPr>
                <w:noProof/>
              </w:rPr>
              <w:t xml:space="preserve">, the </w:t>
            </w:r>
            <w:r w:rsidRPr="005965BC">
              <w:rPr>
                <w:noProof/>
              </w:rPr>
              <w:t>UE mechanical mode</w:t>
            </w:r>
            <w:r>
              <w:rPr>
                <w:noProof/>
              </w:rPr>
              <w:t xml:space="preserve"> by declaration is specified. The applicability of minimum requirement is also added.</w:t>
            </w:r>
            <w:r>
              <w:rPr>
                <w:noProof/>
                <w:lang w:eastAsia="zh-CN"/>
              </w:rPr>
              <w:t>&gt;</w:t>
            </w:r>
          </w:p>
          <w:p w14:paraId="600259B7" w14:textId="77777777" w:rsidR="00B74AF9" w:rsidRDefault="00B74AF9" w:rsidP="004B516D">
            <w:pPr>
              <w:pStyle w:val="CRCoverPage"/>
              <w:spacing w:after="0"/>
              <w:ind w:left="100"/>
              <w:rPr>
                <w:noProof/>
                <w:lang w:eastAsia="zh-CN"/>
              </w:rPr>
            </w:pPr>
          </w:p>
          <w:p w14:paraId="5EBFF8CD" w14:textId="77777777" w:rsidR="009367D0" w:rsidRDefault="009367D0" w:rsidP="009367D0">
            <w:pPr>
              <w:pStyle w:val="CRCoverPage"/>
              <w:spacing w:after="0"/>
              <w:ind w:left="100"/>
              <w:rPr>
                <w:noProof/>
                <w:lang w:eastAsia="zh-CN"/>
              </w:rPr>
            </w:pPr>
            <w:r w:rsidRPr="009367D0">
              <w:rPr>
                <w:noProof/>
                <w:lang w:eastAsia="zh-CN"/>
              </w:rPr>
              <w:t>R4-2210937</w:t>
            </w:r>
            <w:r>
              <w:rPr>
                <w:noProof/>
                <w:lang w:eastAsia="zh-CN"/>
              </w:rPr>
              <w:t xml:space="preserve"> </w:t>
            </w:r>
            <w:r w:rsidRPr="009367D0">
              <w:rPr>
                <w:noProof/>
                <w:lang w:eastAsia="zh-CN"/>
              </w:rPr>
              <w:t>Draft CR on TS 38.151 for MU of FR2 MIMO OTA</w:t>
            </w:r>
          </w:p>
          <w:p w14:paraId="05B8C331" w14:textId="1FB1795B" w:rsidR="009367D0" w:rsidRDefault="009367D0" w:rsidP="009367D0">
            <w:pPr>
              <w:pStyle w:val="CRCoverPage"/>
              <w:spacing w:after="0"/>
              <w:ind w:left="100"/>
              <w:rPr>
                <w:noProof/>
                <w:lang w:eastAsia="zh-CN"/>
              </w:rPr>
            </w:pPr>
            <w:r>
              <w:rPr>
                <w:rFonts w:hint="eastAsia"/>
                <w:noProof/>
                <w:lang w:eastAsia="zh-CN"/>
              </w:rPr>
              <w:t>&lt;</w:t>
            </w:r>
            <w:r>
              <w:t xml:space="preserve"> </w:t>
            </w:r>
            <w:r w:rsidRPr="009367D0">
              <w:rPr>
                <w:noProof/>
                <w:lang w:eastAsia="zh-CN"/>
              </w:rPr>
              <w:t>Adding the preliminary MU for FR2 MIMO OTA 3D-MPAC system.</w:t>
            </w:r>
            <w:r>
              <w:rPr>
                <w:noProof/>
                <w:lang w:eastAsia="zh-CN"/>
              </w:rPr>
              <w:t>&gt;</w:t>
            </w:r>
          </w:p>
          <w:p w14:paraId="54777935" w14:textId="55389AF2" w:rsidR="009367D0" w:rsidRPr="00A80DAD" w:rsidRDefault="009367D0" w:rsidP="004B516D">
            <w:pPr>
              <w:pStyle w:val="CRCoverPage"/>
              <w:spacing w:after="0"/>
              <w:ind w:left="100"/>
              <w:rPr>
                <w:noProof/>
                <w:lang w:eastAsia="zh-CN"/>
              </w:rPr>
            </w:pPr>
          </w:p>
        </w:tc>
      </w:tr>
      <w:tr w:rsidR="001E41F3" w14:paraId="71B52639" w14:textId="77777777" w:rsidTr="00547111">
        <w:tc>
          <w:tcPr>
            <w:tcW w:w="2694" w:type="dxa"/>
            <w:gridSpan w:val="2"/>
            <w:tcBorders>
              <w:left w:val="single" w:sz="4" w:space="0" w:color="auto"/>
            </w:tcBorders>
          </w:tcPr>
          <w:p w14:paraId="5655F9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59739D" w14:textId="77777777" w:rsidR="001E41F3" w:rsidRDefault="001E41F3">
            <w:pPr>
              <w:pStyle w:val="CRCoverPage"/>
              <w:spacing w:after="0"/>
              <w:rPr>
                <w:noProof/>
                <w:sz w:val="8"/>
                <w:szCs w:val="8"/>
              </w:rPr>
            </w:pPr>
          </w:p>
        </w:tc>
      </w:tr>
      <w:tr w:rsidR="001E41F3" w14:paraId="2AEF1E84" w14:textId="77777777" w:rsidTr="00547111">
        <w:tc>
          <w:tcPr>
            <w:tcW w:w="2694" w:type="dxa"/>
            <w:gridSpan w:val="2"/>
            <w:tcBorders>
              <w:left w:val="single" w:sz="4" w:space="0" w:color="auto"/>
              <w:bottom w:val="single" w:sz="4" w:space="0" w:color="auto"/>
            </w:tcBorders>
          </w:tcPr>
          <w:p w14:paraId="4D8850E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FDBD11" w14:textId="77777777" w:rsidR="00A80DAD" w:rsidRDefault="00A80DAD" w:rsidP="00A80DAD">
            <w:pPr>
              <w:pStyle w:val="CRCoverPage"/>
              <w:spacing w:after="0"/>
              <w:ind w:left="100"/>
              <w:rPr>
                <w:noProof/>
                <w:lang w:eastAsia="zh-CN"/>
              </w:rPr>
            </w:pPr>
            <w:r w:rsidRPr="00A80DAD">
              <w:rPr>
                <w:noProof/>
                <w:lang w:eastAsia="zh-CN"/>
              </w:rPr>
              <w:t>R4-2211132</w:t>
            </w:r>
            <w:r>
              <w:rPr>
                <w:noProof/>
                <w:lang w:eastAsia="zh-CN"/>
              </w:rPr>
              <w:t xml:space="preserve"> </w:t>
            </w:r>
            <w:r w:rsidRPr="00A80DAD">
              <w:rPr>
                <w:noProof/>
                <w:lang w:eastAsia="zh-CN"/>
              </w:rPr>
              <w:t>Draft CR to TS38.151 on FR2 channel model validation pass fail limits</w:t>
            </w:r>
          </w:p>
          <w:p w14:paraId="3C970697" w14:textId="35562D1B" w:rsidR="001E38CA" w:rsidRDefault="00A80DAD" w:rsidP="001E38CA">
            <w:pPr>
              <w:pStyle w:val="CRCoverPage"/>
              <w:spacing w:after="0"/>
              <w:ind w:left="100"/>
              <w:rPr>
                <w:noProof/>
                <w:lang w:eastAsia="zh-CN"/>
              </w:rPr>
            </w:pPr>
            <w:r>
              <w:rPr>
                <w:noProof/>
                <w:lang w:eastAsia="zh-CN"/>
              </w:rPr>
              <w:t>&lt;</w:t>
            </w:r>
            <w:r>
              <w:rPr>
                <w:noProof/>
              </w:rPr>
              <w:t xml:space="preserve"> FR2 channel model validation</w:t>
            </w:r>
            <w:r>
              <w:rPr>
                <w:noProof/>
                <w:lang w:eastAsia="zh-CN"/>
              </w:rPr>
              <w:t xml:space="preserve"> </w:t>
            </w:r>
            <w:r>
              <w:rPr>
                <w:noProof/>
              </w:rPr>
              <w:t>can not be correctly performed.</w:t>
            </w:r>
            <w:r>
              <w:rPr>
                <w:noProof/>
                <w:lang w:eastAsia="zh-CN"/>
              </w:rPr>
              <w:t>&gt;</w:t>
            </w:r>
          </w:p>
          <w:p w14:paraId="43ECAB95" w14:textId="1E2B4E12" w:rsidR="00A80DAD" w:rsidRDefault="00A80DAD" w:rsidP="001E38CA">
            <w:pPr>
              <w:pStyle w:val="CRCoverPage"/>
              <w:spacing w:after="0"/>
              <w:ind w:left="100"/>
              <w:rPr>
                <w:noProof/>
              </w:rPr>
            </w:pPr>
          </w:p>
          <w:p w14:paraId="1844FEBE" w14:textId="77777777" w:rsidR="00B74AF9" w:rsidRDefault="00B74AF9" w:rsidP="00B74AF9">
            <w:pPr>
              <w:pStyle w:val="CRCoverPage"/>
              <w:spacing w:after="0"/>
              <w:ind w:left="100"/>
              <w:rPr>
                <w:noProof/>
                <w:lang w:eastAsia="zh-CN"/>
              </w:rPr>
            </w:pPr>
            <w:r w:rsidRPr="00B74AF9">
              <w:rPr>
                <w:noProof/>
                <w:lang w:eastAsia="zh-CN"/>
              </w:rPr>
              <w:lastRenderedPageBreak/>
              <w:t>R4-2210935</w:t>
            </w:r>
            <w:r>
              <w:rPr>
                <w:noProof/>
                <w:lang w:eastAsia="zh-CN"/>
              </w:rPr>
              <w:t xml:space="preserve"> </w:t>
            </w:r>
            <w:r w:rsidRPr="00B74AF9">
              <w:rPr>
                <w:noProof/>
                <w:lang w:eastAsia="zh-CN"/>
              </w:rPr>
              <w:t>Draft CR to TS 38.151 on UE mechanical mode</w:t>
            </w:r>
          </w:p>
          <w:p w14:paraId="7E5EDCAE" w14:textId="1448C2AE" w:rsidR="00B74AF9" w:rsidRPr="00B74AF9" w:rsidRDefault="00B74AF9" w:rsidP="001E38CA">
            <w:pPr>
              <w:pStyle w:val="CRCoverPage"/>
              <w:spacing w:after="0"/>
              <w:ind w:left="100"/>
              <w:rPr>
                <w:noProof/>
                <w:lang w:eastAsia="zh-CN"/>
              </w:rPr>
            </w:pPr>
            <w:r>
              <w:rPr>
                <w:rFonts w:hint="eastAsia"/>
                <w:noProof/>
                <w:lang w:eastAsia="zh-CN"/>
              </w:rPr>
              <w:t>&lt;</w:t>
            </w:r>
            <w:r>
              <w:rPr>
                <w:noProof/>
              </w:rPr>
              <w:t xml:space="preserve"> MIMO OTA testing for UE with multiple </w:t>
            </w:r>
            <w:r>
              <w:rPr>
                <w:noProof/>
                <w:lang w:eastAsia="zh-CN"/>
              </w:rPr>
              <w:t xml:space="preserve">mechanical modes </w:t>
            </w:r>
            <w:r>
              <w:rPr>
                <w:noProof/>
              </w:rPr>
              <w:t>can not be correctly performed.</w:t>
            </w:r>
            <w:r>
              <w:rPr>
                <w:noProof/>
                <w:lang w:eastAsia="zh-CN"/>
              </w:rPr>
              <w:t>&gt;</w:t>
            </w:r>
          </w:p>
          <w:p w14:paraId="4E90A963" w14:textId="77777777" w:rsidR="00A80DAD" w:rsidRDefault="00A80DAD" w:rsidP="001E38CA">
            <w:pPr>
              <w:pStyle w:val="CRCoverPage"/>
              <w:spacing w:after="0"/>
              <w:ind w:left="100"/>
              <w:rPr>
                <w:noProof/>
              </w:rPr>
            </w:pPr>
          </w:p>
          <w:p w14:paraId="3D632602" w14:textId="77777777" w:rsidR="009367D0" w:rsidRDefault="009367D0" w:rsidP="009367D0">
            <w:pPr>
              <w:pStyle w:val="CRCoverPage"/>
              <w:spacing w:after="0"/>
              <w:ind w:left="100"/>
              <w:rPr>
                <w:noProof/>
                <w:lang w:eastAsia="zh-CN"/>
              </w:rPr>
            </w:pPr>
            <w:r w:rsidRPr="009367D0">
              <w:rPr>
                <w:noProof/>
                <w:lang w:eastAsia="zh-CN"/>
              </w:rPr>
              <w:t>R4-2210937</w:t>
            </w:r>
            <w:r>
              <w:rPr>
                <w:noProof/>
                <w:lang w:eastAsia="zh-CN"/>
              </w:rPr>
              <w:t xml:space="preserve"> </w:t>
            </w:r>
            <w:r w:rsidRPr="009367D0">
              <w:rPr>
                <w:noProof/>
                <w:lang w:eastAsia="zh-CN"/>
              </w:rPr>
              <w:t>Draft CR on TS 38.151 for MU of FR2 M</w:t>
            </w:r>
            <w:bookmarkStart w:id="2" w:name="_GoBack"/>
            <w:bookmarkEnd w:id="2"/>
            <w:r w:rsidRPr="009367D0">
              <w:rPr>
                <w:noProof/>
                <w:lang w:eastAsia="zh-CN"/>
              </w:rPr>
              <w:t>IMO OTA</w:t>
            </w:r>
          </w:p>
          <w:p w14:paraId="1FB5DD57" w14:textId="015A090B" w:rsidR="009367D0" w:rsidRDefault="009367D0" w:rsidP="009367D0">
            <w:pPr>
              <w:pStyle w:val="CRCoverPage"/>
              <w:spacing w:after="0"/>
              <w:ind w:left="100"/>
              <w:rPr>
                <w:noProof/>
                <w:lang w:eastAsia="zh-CN"/>
              </w:rPr>
            </w:pPr>
            <w:r>
              <w:rPr>
                <w:rFonts w:hint="eastAsia"/>
                <w:noProof/>
                <w:lang w:eastAsia="zh-CN"/>
              </w:rPr>
              <w:t>&lt;</w:t>
            </w:r>
            <w:r>
              <w:t xml:space="preserve"> </w:t>
            </w:r>
            <w:r w:rsidRPr="009367D0">
              <w:rPr>
                <w:noProof/>
                <w:lang w:eastAsia="zh-CN"/>
              </w:rPr>
              <w:t>The MU budget for FR2 MIMO OTA 3D-MPAC system is missing in TS 38.151.</w:t>
            </w:r>
            <w:r>
              <w:rPr>
                <w:noProof/>
                <w:lang w:eastAsia="zh-CN"/>
              </w:rPr>
              <w:t>&gt;</w:t>
            </w:r>
          </w:p>
          <w:p w14:paraId="01942229" w14:textId="1EBF127C" w:rsidR="009367D0" w:rsidRPr="00A80DAD" w:rsidRDefault="009367D0" w:rsidP="001E38CA">
            <w:pPr>
              <w:pStyle w:val="CRCoverPage"/>
              <w:spacing w:after="0"/>
              <w:ind w:left="100"/>
              <w:rPr>
                <w:noProof/>
              </w:rPr>
            </w:pPr>
          </w:p>
        </w:tc>
      </w:tr>
      <w:tr w:rsidR="001E41F3" w14:paraId="1C3AA5E0" w14:textId="77777777" w:rsidTr="00547111">
        <w:tc>
          <w:tcPr>
            <w:tcW w:w="2694" w:type="dxa"/>
            <w:gridSpan w:val="2"/>
          </w:tcPr>
          <w:p w14:paraId="32727A75" w14:textId="77777777" w:rsidR="001E41F3" w:rsidRDefault="001E41F3">
            <w:pPr>
              <w:pStyle w:val="CRCoverPage"/>
              <w:spacing w:after="0"/>
              <w:rPr>
                <w:b/>
                <w:i/>
                <w:noProof/>
                <w:sz w:val="8"/>
                <w:szCs w:val="8"/>
              </w:rPr>
            </w:pPr>
          </w:p>
        </w:tc>
        <w:tc>
          <w:tcPr>
            <w:tcW w:w="6946" w:type="dxa"/>
            <w:gridSpan w:val="9"/>
          </w:tcPr>
          <w:p w14:paraId="6CD0AAF0" w14:textId="77777777" w:rsidR="001E41F3" w:rsidRDefault="001E41F3">
            <w:pPr>
              <w:pStyle w:val="CRCoverPage"/>
              <w:spacing w:after="0"/>
              <w:rPr>
                <w:noProof/>
                <w:sz w:val="8"/>
                <w:szCs w:val="8"/>
              </w:rPr>
            </w:pPr>
          </w:p>
        </w:tc>
      </w:tr>
      <w:tr w:rsidR="00A80DAD" w14:paraId="4BD6FC91" w14:textId="77777777" w:rsidTr="00547111">
        <w:tc>
          <w:tcPr>
            <w:tcW w:w="2694" w:type="dxa"/>
            <w:gridSpan w:val="2"/>
            <w:tcBorders>
              <w:top w:val="single" w:sz="4" w:space="0" w:color="auto"/>
              <w:left w:val="single" w:sz="4" w:space="0" w:color="auto"/>
            </w:tcBorders>
          </w:tcPr>
          <w:p w14:paraId="10FA34CE" w14:textId="77777777" w:rsidR="00A80DAD" w:rsidRDefault="00A80DAD" w:rsidP="00A80D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C87FAD" w14:textId="0F2C32F5" w:rsidR="00A80DAD" w:rsidRDefault="00B74AF9" w:rsidP="00A80DAD">
            <w:pPr>
              <w:pStyle w:val="CRCoverPage"/>
              <w:spacing w:after="0"/>
              <w:ind w:left="100"/>
              <w:rPr>
                <w:noProof/>
              </w:rPr>
            </w:pPr>
            <w:r>
              <w:rPr>
                <w:noProof/>
              </w:rPr>
              <w:t>4.2, A.1, B.1,</w:t>
            </w:r>
            <w:r w:rsidR="001764A5">
              <w:t xml:space="preserve"> </w:t>
            </w:r>
            <w:r w:rsidR="001764A5" w:rsidRPr="001764A5">
              <w:rPr>
                <w:noProof/>
              </w:rPr>
              <w:t>B.2.5</w:t>
            </w:r>
            <w:r w:rsidR="001764A5">
              <w:rPr>
                <w:noProof/>
              </w:rPr>
              <w:t>,</w:t>
            </w:r>
            <w:r>
              <w:rPr>
                <w:noProof/>
              </w:rPr>
              <w:t xml:space="preserve"> </w:t>
            </w:r>
            <w:r w:rsidR="00A80DAD">
              <w:rPr>
                <w:noProof/>
              </w:rPr>
              <w:t>D.3, D.4</w:t>
            </w:r>
          </w:p>
        </w:tc>
      </w:tr>
      <w:tr w:rsidR="00A80DAD" w14:paraId="53203F22" w14:textId="77777777" w:rsidTr="00547111">
        <w:tc>
          <w:tcPr>
            <w:tcW w:w="2694" w:type="dxa"/>
            <w:gridSpan w:val="2"/>
            <w:tcBorders>
              <w:left w:val="single" w:sz="4" w:space="0" w:color="auto"/>
            </w:tcBorders>
          </w:tcPr>
          <w:p w14:paraId="11A43606" w14:textId="77777777" w:rsidR="00A80DAD" w:rsidRDefault="00A80DAD" w:rsidP="00A80DAD">
            <w:pPr>
              <w:pStyle w:val="CRCoverPage"/>
              <w:spacing w:after="0"/>
              <w:rPr>
                <w:b/>
                <w:i/>
                <w:noProof/>
                <w:sz w:val="8"/>
                <w:szCs w:val="8"/>
              </w:rPr>
            </w:pPr>
          </w:p>
        </w:tc>
        <w:tc>
          <w:tcPr>
            <w:tcW w:w="6946" w:type="dxa"/>
            <w:gridSpan w:val="9"/>
            <w:tcBorders>
              <w:right w:val="single" w:sz="4" w:space="0" w:color="auto"/>
            </w:tcBorders>
          </w:tcPr>
          <w:p w14:paraId="63B93482" w14:textId="77777777" w:rsidR="00A80DAD" w:rsidRDefault="00A80DAD" w:rsidP="00A80DAD">
            <w:pPr>
              <w:pStyle w:val="CRCoverPage"/>
              <w:spacing w:after="0"/>
              <w:rPr>
                <w:noProof/>
                <w:sz w:val="8"/>
                <w:szCs w:val="8"/>
              </w:rPr>
            </w:pPr>
          </w:p>
        </w:tc>
      </w:tr>
      <w:tr w:rsidR="00A80DAD" w14:paraId="1BBC4E6C" w14:textId="77777777" w:rsidTr="00547111">
        <w:tc>
          <w:tcPr>
            <w:tcW w:w="2694" w:type="dxa"/>
            <w:gridSpan w:val="2"/>
            <w:tcBorders>
              <w:left w:val="single" w:sz="4" w:space="0" w:color="auto"/>
            </w:tcBorders>
          </w:tcPr>
          <w:p w14:paraId="1722E860" w14:textId="77777777" w:rsidR="00A80DAD" w:rsidRDefault="00A80DAD" w:rsidP="00A80D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39695E" w14:textId="77777777" w:rsidR="00A80DAD" w:rsidRDefault="00A80DAD" w:rsidP="00A80D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8C015C" w14:textId="77777777" w:rsidR="00A80DAD" w:rsidRDefault="00A80DAD" w:rsidP="00A80DAD">
            <w:pPr>
              <w:pStyle w:val="CRCoverPage"/>
              <w:spacing w:after="0"/>
              <w:jc w:val="center"/>
              <w:rPr>
                <w:b/>
                <w:caps/>
                <w:noProof/>
              </w:rPr>
            </w:pPr>
            <w:r>
              <w:rPr>
                <w:b/>
                <w:caps/>
                <w:noProof/>
              </w:rPr>
              <w:t>N</w:t>
            </w:r>
          </w:p>
        </w:tc>
        <w:tc>
          <w:tcPr>
            <w:tcW w:w="2977" w:type="dxa"/>
            <w:gridSpan w:val="4"/>
          </w:tcPr>
          <w:p w14:paraId="501CE177" w14:textId="77777777" w:rsidR="00A80DAD" w:rsidRDefault="00A80DAD" w:rsidP="00A80D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2712A" w14:textId="77777777" w:rsidR="00A80DAD" w:rsidRDefault="00A80DAD" w:rsidP="00A80DAD">
            <w:pPr>
              <w:pStyle w:val="CRCoverPage"/>
              <w:spacing w:after="0"/>
              <w:ind w:left="99"/>
              <w:rPr>
                <w:noProof/>
              </w:rPr>
            </w:pPr>
          </w:p>
        </w:tc>
      </w:tr>
      <w:tr w:rsidR="00A80DAD" w14:paraId="41EF3A0E" w14:textId="77777777" w:rsidTr="00547111">
        <w:tc>
          <w:tcPr>
            <w:tcW w:w="2694" w:type="dxa"/>
            <w:gridSpan w:val="2"/>
            <w:tcBorders>
              <w:left w:val="single" w:sz="4" w:space="0" w:color="auto"/>
            </w:tcBorders>
          </w:tcPr>
          <w:p w14:paraId="221949F2" w14:textId="77777777" w:rsidR="00A80DAD" w:rsidRDefault="00A80DAD" w:rsidP="00A80D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36920B" w14:textId="77777777" w:rsidR="00A80DAD" w:rsidRDefault="00A80DAD" w:rsidP="00A80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D94A0" w14:textId="77777777" w:rsidR="00A80DAD" w:rsidRDefault="00A80DAD" w:rsidP="00A80DAD">
            <w:pPr>
              <w:pStyle w:val="CRCoverPage"/>
              <w:spacing w:after="0"/>
              <w:jc w:val="center"/>
              <w:rPr>
                <w:b/>
                <w:caps/>
                <w:noProof/>
                <w:lang w:eastAsia="zh-CN"/>
              </w:rPr>
            </w:pPr>
            <w:r>
              <w:rPr>
                <w:rFonts w:hint="eastAsia"/>
                <w:b/>
                <w:caps/>
                <w:noProof/>
                <w:lang w:eastAsia="zh-CN"/>
              </w:rPr>
              <w:t>X</w:t>
            </w:r>
          </w:p>
        </w:tc>
        <w:tc>
          <w:tcPr>
            <w:tcW w:w="2977" w:type="dxa"/>
            <w:gridSpan w:val="4"/>
          </w:tcPr>
          <w:p w14:paraId="718B95CA" w14:textId="77777777" w:rsidR="00A80DAD" w:rsidRDefault="00A80DAD" w:rsidP="00A80D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FE5428" w14:textId="77777777" w:rsidR="00A80DAD" w:rsidRDefault="00A80DAD" w:rsidP="00A80DAD">
            <w:pPr>
              <w:pStyle w:val="CRCoverPage"/>
              <w:spacing w:after="0"/>
              <w:ind w:left="99"/>
              <w:rPr>
                <w:noProof/>
              </w:rPr>
            </w:pPr>
            <w:r>
              <w:rPr>
                <w:noProof/>
              </w:rPr>
              <w:t xml:space="preserve">TS/TR ... CR ... </w:t>
            </w:r>
          </w:p>
        </w:tc>
      </w:tr>
      <w:tr w:rsidR="00A80DAD" w14:paraId="157B76C9" w14:textId="77777777" w:rsidTr="00547111">
        <w:tc>
          <w:tcPr>
            <w:tcW w:w="2694" w:type="dxa"/>
            <w:gridSpan w:val="2"/>
            <w:tcBorders>
              <w:left w:val="single" w:sz="4" w:space="0" w:color="auto"/>
            </w:tcBorders>
          </w:tcPr>
          <w:p w14:paraId="1192F56B" w14:textId="77777777" w:rsidR="00A80DAD" w:rsidRDefault="00A80DAD" w:rsidP="00A80D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DDC48A" w14:textId="77777777" w:rsidR="00A80DAD" w:rsidRDefault="00A80DAD" w:rsidP="00A80DA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C497" w14:textId="77777777" w:rsidR="00A80DAD" w:rsidRDefault="00A80DAD" w:rsidP="00A80DAD">
            <w:pPr>
              <w:pStyle w:val="CRCoverPage"/>
              <w:spacing w:after="0"/>
              <w:jc w:val="center"/>
              <w:rPr>
                <w:b/>
                <w:caps/>
                <w:noProof/>
              </w:rPr>
            </w:pPr>
            <w:r>
              <w:rPr>
                <w:rFonts w:hint="eastAsia"/>
                <w:b/>
                <w:caps/>
                <w:noProof/>
                <w:lang w:eastAsia="zh-CN"/>
              </w:rPr>
              <w:t>X</w:t>
            </w:r>
          </w:p>
        </w:tc>
        <w:tc>
          <w:tcPr>
            <w:tcW w:w="2977" w:type="dxa"/>
            <w:gridSpan w:val="4"/>
          </w:tcPr>
          <w:p w14:paraId="0A87A243" w14:textId="77777777" w:rsidR="00A80DAD" w:rsidRDefault="00A80DAD" w:rsidP="00A80D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6889CF" w14:textId="77777777" w:rsidR="00A80DAD" w:rsidRDefault="00A80DAD" w:rsidP="00A80DAD">
            <w:pPr>
              <w:pStyle w:val="CRCoverPage"/>
              <w:spacing w:after="0"/>
              <w:ind w:left="99"/>
              <w:rPr>
                <w:noProof/>
              </w:rPr>
            </w:pPr>
            <w:r>
              <w:rPr>
                <w:noProof/>
              </w:rPr>
              <w:t>TS/TR ... CR ...</w:t>
            </w:r>
          </w:p>
        </w:tc>
      </w:tr>
      <w:tr w:rsidR="00A80DAD" w14:paraId="066ACFEF" w14:textId="77777777" w:rsidTr="00547111">
        <w:tc>
          <w:tcPr>
            <w:tcW w:w="2694" w:type="dxa"/>
            <w:gridSpan w:val="2"/>
            <w:tcBorders>
              <w:left w:val="single" w:sz="4" w:space="0" w:color="auto"/>
            </w:tcBorders>
          </w:tcPr>
          <w:p w14:paraId="3C88B36B" w14:textId="77777777" w:rsidR="00A80DAD" w:rsidRDefault="00A80DAD" w:rsidP="00A80D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57E4C3" w14:textId="77777777" w:rsidR="00A80DAD" w:rsidRDefault="00A80DAD" w:rsidP="00A80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00553" w14:textId="77777777" w:rsidR="00A80DAD" w:rsidRDefault="00A80DAD" w:rsidP="00A80DAD">
            <w:pPr>
              <w:pStyle w:val="CRCoverPage"/>
              <w:spacing w:after="0"/>
              <w:jc w:val="center"/>
              <w:rPr>
                <w:b/>
                <w:caps/>
                <w:noProof/>
                <w:lang w:eastAsia="zh-CN"/>
              </w:rPr>
            </w:pPr>
            <w:r>
              <w:rPr>
                <w:rFonts w:hint="eastAsia"/>
                <w:b/>
                <w:caps/>
                <w:noProof/>
                <w:lang w:eastAsia="zh-CN"/>
              </w:rPr>
              <w:t>X</w:t>
            </w:r>
          </w:p>
        </w:tc>
        <w:tc>
          <w:tcPr>
            <w:tcW w:w="2977" w:type="dxa"/>
            <w:gridSpan w:val="4"/>
          </w:tcPr>
          <w:p w14:paraId="3C091DFD" w14:textId="77777777" w:rsidR="00A80DAD" w:rsidRDefault="00A80DAD" w:rsidP="00A80D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04EC6" w14:textId="77777777" w:rsidR="00A80DAD" w:rsidRDefault="00A80DAD" w:rsidP="00A80DAD">
            <w:pPr>
              <w:pStyle w:val="CRCoverPage"/>
              <w:spacing w:after="0"/>
              <w:ind w:left="99"/>
              <w:rPr>
                <w:noProof/>
              </w:rPr>
            </w:pPr>
            <w:r>
              <w:rPr>
                <w:noProof/>
              </w:rPr>
              <w:t xml:space="preserve">TS/TR ... CR ... </w:t>
            </w:r>
          </w:p>
        </w:tc>
      </w:tr>
      <w:tr w:rsidR="00A80DAD" w14:paraId="483AEE69" w14:textId="77777777" w:rsidTr="008863B9">
        <w:tc>
          <w:tcPr>
            <w:tcW w:w="2694" w:type="dxa"/>
            <w:gridSpan w:val="2"/>
            <w:tcBorders>
              <w:left w:val="single" w:sz="4" w:space="0" w:color="auto"/>
            </w:tcBorders>
          </w:tcPr>
          <w:p w14:paraId="4AB7BAAC" w14:textId="77777777" w:rsidR="00A80DAD" w:rsidRDefault="00A80DAD" w:rsidP="00A80DAD">
            <w:pPr>
              <w:pStyle w:val="CRCoverPage"/>
              <w:spacing w:after="0"/>
              <w:rPr>
                <w:b/>
                <w:i/>
                <w:noProof/>
              </w:rPr>
            </w:pPr>
          </w:p>
        </w:tc>
        <w:tc>
          <w:tcPr>
            <w:tcW w:w="6946" w:type="dxa"/>
            <w:gridSpan w:val="9"/>
            <w:tcBorders>
              <w:right w:val="single" w:sz="4" w:space="0" w:color="auto"/>
            </w:tcBorders>
          </w:tcPr>
          <w:p w14:paraId="058130D4" w14:textId="77777777" w:rsidR="00A80DAD" w:rsidRDefault="00A80DAD" w:rsidP="00A80DAD">
            <w:pPr>
              <w:pStyle w:val="CRCoverPage"/>
              <w:spacing w:after="0"/>
              <w:rPr>
                <w:noProof/>
              </w:rPr>
            </w:pPr>
          </w:p>
        </w:tc>
      </w:tr>
      <w:tr w:rsidR="00A80DAD" w14:paraId="515CF614" w14:textId="77777777" w:rsidTr="008863B9">
        <w:tc>
          <w:tcPr>
            <w:tcW w:w="2694" w:type="dxa"/>
            <w:gridSpan w:val="2"/>
            <w:tcBorders>
              <w:left w:val="single" w:sz="4" w:space="0" w:color="auto"/>
              <w:bottom w:val="single" w:sz="4" w:space="0" w:color="auto"/>
            </w:tcBorders>
          </w:tcPr>
          <w:p w14:paraId="17D9113B" w14:textId="77777777" w:rsidR="00A80DAD" w:rsidRDefault="00A80DAD" w:rsidP="00A80D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76CB2A" w14:textId="77777777" w:rsidR="00A80DAD" w:rsidRDefault="00A80DAD" w:rsidP="00A80DAD">
            <w:pPr>
              <w:pStyle w:val="CRCoverPage"/>
              <w:spacing w:after="0"/>
              <w:ind w:left="100"/>
              <w:rPr>
                <w:noProof/>
              </w:rPr>
            </w:pPr>
          </w:p>
        </w:tc>
      </w:tr>
      <w:tr w:rsidR="00A80DAD" w:rsidRPr="008863B9" w14:paraId="319DD2CB" w14:textId="77777777" w:rsidTr="008863B9">
        <w:tc>
          <w:tcPr>
            <w:tcW w:w="2694" w:type="dxa"/>
            <w:gridSpan w:val="2"/>
            <w:tcBorders>
              <w:top w:val="single" w:sz="4" w:space="0" w:color="auto"/>
              <w:bottom w:val="single" w:sz="4" w:space="0" w:color="auto"/>
            </w:tcBorders>
          </w:tcPr>
          <w:p w14:paraId="765945CA" w14:textId="77777777" w:rsidR="00A80DAD" w:rsidRPr="008863B9" w:rsidRDefault="00A80DAD" w:rsidP="00A80D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D73F22" w14:textId="77777777" w:rsidR="00A80DAD" w:rsidRPr="008863B9" w:rsidRDefault="00A80DAD" w:rsidP="00A80DAD">
            <w:pPr>
              <w:pStyle w:val="CRCoverPage"/>
              <w:spacing w:after="0"/>
              <w:ind w:left="100"/>
              <w:rPr>
                <w:noProof/>
                <w:sz w:val="8"/>
                <w:szCs w:val="8"/>
              </w:rPr>
            </w:pPr>
          </w:p>
        </w:tc>
      </w:tr>
      <w:tr w:rsidR="00A80DAD" w14:paraId="36A9A712" w14:textId="77777777" w:rsidTr="008863B9">
        <w:tc>
          <w:tcPr>
            <w:tcW w:w="2694" w:type="dxa"/>
            <w:gridSpan w:val="2"/>
            <w:tcBorders>
              <w:top w:val="single" w:sz="4" w:space="0" w:color="auto"/>
              <w:left w:val="single" w:sz="4" w:space="0" w:color="auto"/>
              <w:bottom w:val="single" w:sz="4" w:space="0" w:color="auto"/>
            </w:tcBorders>
          </w:tcPr>
          <w:p w14:paraId="0EAC8E9D" w14:textId="77777777" w:rsidR="00A80DAD" w:rsidRDefault="00A80DAD" w:rsidP="00A80D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E7E0D9" w14:textId="30A518C1" w:rsidR="00A80DAD" w:rsidRPr="008A017D" w:rsidRDefault="00A80DAD" w:rsidP="00A80DAD">
            <w:pPr>
              <w:pStyle w:val="CRCoverPage"/>
              <w:spacing w:after="0"/>
              <w:ind w:left="100"/>
              <w:rPr>
                <w:i/>
                <w:noProof/>
              </w:rPr>
            </w:pPr>
          </w:p>
        </w:tc>
      </w:tr>
    </w:tbl>
    <w:p w14:paraId="257B26E5" w14:textId="77777777" w:rsidR="001E41F3" w:rsidRDefault="001E41F3">
      <w:pPr>
        <w:pStyle w:val="CRCoverPage"/>
        <w:spacing w:after="0"/>
        <w:rPr>
          <w:noProof/>
          <w:sz w:val="8"/>
          <w:szCs w:val="8"/>
        </w:rPr>
      </w:pPr>
    </w:p>
    <w:p w14:paraId="008FF25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CFD195" w14:textId="77777777" w:rsidR="00B74AF9" w:rsidRDefault="00B74AF9" w:rsidP="00B74AF9">
      <w:pPr>
        <w:pStyle w:val="Guidance"/>
        <w:rPr>
          <w:color w:val="FF0000"/>
          <w:sz w:val="22"/>
        </w:rPr>
      </w:pPr>
      <w:r w:rsidRPr="00086F9D">
        <w:rPr>
          <w:color w:val="FF0000"/>
          <w:sz w:val="22"/>
        </w:rPr>
        <w:lastRenderedPageBreak/>
        <w:t>&lt; start of change</w:t>
      </w:r>
      <w:r>
        <w:rPr>
          <w:color w:val="FF0000"/>
          <w:sz w:val="22"/>
        </w:rPr>
        <w:t xml:space="preserve"> 1</w:t>
      </w:r>
      <w:r w:rsidRPr="00086F9D">
        <w:rPr>
          <w:color w:val="FF0000"/>
          <w:sz w:val="22"/>
        </w:rPr>
        <w:t>&gt;</w:t>
      </w:r>
    </w:p>
    <w:p w14:paraId="2EA81892" w14:textId="77777777" w:rsidR="00B74AF9" w:rsidRPr="004D3578" w:rsidRDefault="00B74AF9" w:rsidP="00B74AF9">
      <w:pPr>
        <w:pStyle w:val="10"/>
      </w:pPr>
      <w:bookmarkStart w:id="3" w:name="_Toc97807407"/>
      <w:r w:rsidRPr="004D3578">
        <w:t>4</w:t>
      </w:r>
      <w:r w:rsidRPr="004D3578">
        <w:tab/>
      </w:r>
      <w:r w:rsidRPr="008B3238">
        <w:t>General</w:t>
      </w:r>
      <w:bookmarkEnd w:id="3"/>
    </w:p>
    <w:p w14:paraId="01C371E8" w14:textId="77777777" w:rsidR="00B74AF9" w:rsidRPr="004D3578" w:rsidRDefault="00B74AF9" w:rsidP="00B74AF9">
      <w:pPr>
        <w:pStyle w:val="2"/>
      </w:pPr>
      <w:bookmarkStart w:id="4" w:name="_Toc97807408"/>
      <w:r w:rsidRPr="004D3578">
        <w:t>4.1</w:t>
      </w:r>
      <w:r w:rsidRPr="004D3578">
        <w:tab/>
      </w:r>
      <w:r w:rsidRPr="00485EEB">
        <w:t>Relationship between minimum requirements and test requirements</w:t>
      </w:r>
      <w:bookmarkEnd w:id="4"/>
    </w:p>
    <w:p w14:paraId="41F59517" w14:textId="77777777" w:rsidR="00B74AF9" w:rsidRPr="003F518E" w:rsidRDefault="00B74AF9" w:rsidP="00B74AF9">
      <w:pPr>
        <w:pStyle w:val="Guidance"/>
        <w:rPr>
          <w:rFonts w:eastAsia="Times New Roman"/>
          <w:i w:val="0"/>
          <w:color w:val="auto"/>
          <w:lang w:val="en-US" w:eastAsia="zh-CN"/>
        </w:rPr>
      </w:pPr>
      <w:r w:rsidRPr="003F518E">
        <w:rPr>
          <w:rFonts w:eastAsia="Times New Roman"/>
          <w:i w:val="0"/>
          <w:color w:val="auto"/>
          <w:lang w:val="en-US" w:eastAsia="zh-CN"/>
        </w:rPr>
        <w:t>The Minimum Requirements given in this specification make no allowance for measurement uncertainty. The test specification in RAN5 will define test tolerances for FR1 and FR2 MIMO OTA. The test tolerances are used to relax the minimum requirements in this specification to create test requirements.</w:t>
      </w:r>
    </w:p>
    <w:p w14:paraId="05657BF6" w14:textId="77777777" w:rsidR="00B74AF9" w:rsidRPr="004D3578" w:rsidRDefault="00B74AF9" w:rsidP="00B74AF9">
      <w:pPr>
        <w:pStyle w:val="2"/>
      </w:pPr>
      <w:bookmarkStart w:id="5" w:name="_Toc97807409"/>
      <w:r w:rsidRPr="004D3578">
        <w:t>4.2</w:t>
      </w:r>
      <w:r w:rsidRPr="004D3578">
        <w:tab/>
      </w:r>
      <w:r w:rsidRPr="00485EEB">
        <w:t>Applicability of minimum requirements</w:t>
      </w:r>
      <w:bookmarkEnd w:id="5"/>
    </w:p>
    <w:p w14:paraId="2151465D" w14:textId="77777777" w:rsidR="00B74AF9" w:rsidRDefault="00B74AF9" w:rsidP="00B74AF9">
      <w:pPr>
        <w:pStyle w:val="Guidance"/>
      </w:pPr>
      <w:del w:id="6" w:author="vivo" w:date="2022-04-14T17:18:00Z">
        <w:r w:rsidRPr="00485EEB" w:rsidDel="008A3057">
          <w:delText>&lt;Editor’s note: Detailed structure of the subclause is TBD. &gt;</w:delText>
        </w:r>
      </w:del>
    </w:p>
    <w:p w14:paraId="460527E4" w14:textId="77777777" w:rsidR="00B74AF9" w:rsidRDefault="00B74AF9" w:rsidP="00B74AF9">
      <w:pPr>
        <w:pStyle w:val="Guidance"/>
        <w:rPr>
          <w:rFonts w:eastAsia="等线"/>
          <w:i w:val="0"/>
          <w:color w:val="auto"/>
        </w:rPr>
      </w:pPr>
      <w:ins w:id="7" w:author="vivo" w:date="2022-04-14T17:10:00Z">
        <w:r>
          <w:rPr>
            <w:rFonts w:eastAsia="等线"/>
            <w:i w:val="0"/>
            <w:color w:val="auto"/>
          </w:rPr>
          <w:t xml:space="preserve">The </w:t>
        </w:r>
      </w:ins>
      <w:ins w:id="8" w:author="vivo" w:date="2022-04-14T17:29:00Z">
        <w:r>
          <w:rPr>
            <w:rFonts w:eastAsia="等线"/>
            <w:i w:val="0"/>
            <w:color w:val="auto"/>
          </w:rPr>
          <w:t xml:space="preserve">MIMO OTA </w:t>
        </w:r>
      </w:ins>
      <w:ins w:id="9" w:author="vivo" w:date="2022-04-14T17:10:00Z">
        <w:r>
          <w:rPr>
            <w:rFonts w:eastAsia="等线"/>
            <w:i w:val="0"/>
            <w:color w:val="auto"/>
          </w:rPr>
          <w:t>minimum requirements apply only to the</w:t>
        </w:r>
      </w:ins>
      <w:ins w:id="10" w:author="vivo" w:date="2022-04-14T17:17:00Z">
        <w:r>
          <w:rPr>
            <w:rFonts w:eastAsia="等线"/>
            <w:i w:val="0"/>
            <w:color w:val="auto"/>
          </w:rPr>
          <w:t xml:space="preserve"> </w:t>
        </w:r>
      </w:ins>
      <w:ins w:id="11" w:author="vivo" w:date="2022-04-19T11:49:00Z">
        <w:r w:rsidRPr="00B93AEF">
          <w:rPr>
            <w:rFonts w:eastAsia="等线"/>
            <w:i w:val="0"/>
            <w:color w:val="auto"/>
          </w:rPr>
          <w:t xml:space="preserve">primary mechanical mode </w:t>
        </w:r>
      </w:ins>
      <w:ins w:id="12" w:author="vivo" w:date="2022-04-14T17:10:00Z">
        <w:r>
          <w:rPr>
            <w:rFonts w:eastAsia="等线"/>
            <w:i w:val="0"/>
            <w:color w:val="auto"/>
          </w:rPr>
          <w:t xml:space="preserve">of UE </w:t>
        </w:r>
      </w:ins>
      <w:ins w:id="13" w:author="vivo" w:date="2022-04-14T17:29:00Z">
        <w:r>
          <w:rPr>
            <w:rFonts w:eastAsia="等线"/>
            <w:i w:val="0"/>
            <w:color w:val="auto"/>
          </w:rPr>
          <w:t>which</w:t>
        </w:r>
      </w:ins>
      <w:ins w:id="14" w:author="vivo" w:date="2022-04-14T17:11:00Z">
        <w:r>
          <w:rPr>
            <w:rFonts w:eastAsia="等线"/>
            <w:i w:val="0"/>
            <w:color w:val="auto"/>
          </w:rPr>
          <w:t xml:space="preserve"> is</w:t>
        </w:r>
      </w:ins>
      <w:ins w:id="15" w:author="vivo" w:date="2022-04-14T17:10:00Z">
        <w:r w:rsidRPr="006C0334">
          <w:rPr>
            <w:rFonts w:eastAsia="等线"/>
            <w:i w:val="0"/>
            <w:color w:val="auto"/>
          </w:rPr>
          <w:t xml:space="preserve"> declared by the manufacturer</w:t>
        </w:r>
      </w:ins>
      <w:ins w:id="16" w:author="vivo" w:date="2022-04-19T11:49:00Z">
        <w:r>
          <w:rPr>
            <w:rFonts w:eastAsia="等线"/>
            <w:i w:val="0"/>
            <w:color w:val="auto"/>
          </w:rPr>
          <w:t xml:space="preserve"> </w:t>
        </w:r>
        <w:r>
          <w:rPr>
            <w:rFonts w:eastAsia="等线" w:hint="eastAsia"/>
            <w:i w:val="0"/>
            <w:color w:val="auto"/>
            <w:lang w:eastAsia="zh-CN"/>
          </w:rPr>
          <w:t>if</w:t>
        </w:r>
        <w:r>
          <w:rPr>
            <w:rFonts w:eastAsia="等线"/>
            <w:i w:val="0"/>
            <w:color w:val="auto"/>
          </w:rPr>
          <w:t xml:space="preserve"> </w:t>
        </w:r>
        <w:r>
          <w:rPr>
            <w:rFonts w:eastAsia="等线" w:hint="eastAsia"/>
            <w:i w:val="0"/>
            <w:color w:val="auto"/>
            <w:lang w:eastAsia="zh-CN"/>
          </w:rPr>
          <w:t>t</w:t>
        </w:r>
        <w:r>
          <w:rPr>
            <w:rFonts w:eastAsia="等线"/>
            <w:i w:val="0"/>
            <w:color w:val="auto"/>
            <w:lang w:eastAsia="zh-CN"/>
          </w:rPr>
          <w:t>he UE can support</w:t>
        </w:r>
        <w:r w:rsidRPr="00B93AEF">
          <w:rPr>
            <w:rFonts w:eastAsia="等线"/>
            <w:i w:val="0"/>
            <w:color w:val="auto"/>
            <w:lang w:eastAsia="zh-CN"/>
          </w:rPr>
          <w:t xml:space="preserve"> multiple mechanical modes</w:t>
        </w:r>
      </w:ins>
      <w:ins w:id="17" w:author="vivo" w:date="2022-04-14T17:10:00Z">
        <w:r w:rsidRPr="006C0334">
          <w:rPr>
            <w:rFonts w:eastAsia="等线"/>
            <w:i w:val="0"/>
            <w:color w:val="auto"/>
          </w:rPr>
          <w:t xml:space="preserve">. </w:t>
        </w:r>
      </w:ins>
    </w:p>
    <w:p w14:paraId="4ED821F4" w14:textId="77777777" w:rsidR="00B74AF9" w:rsidRDefault="00B74AF9" w:rsidP="00B74AF9">
      <w:pPr>
        <w:pStyle w:val="Guidance"/>
        <w:rPr>
          <w:ins w:id="18" w:author="vivo" w:date="2022-04-14T17:10:00Z"/>
          <w:del w:id="19" w:author="Apple Inc." w:date="2022-02-14T03:34:00Z"/>
          <w:rFonts w:eastAsia="等线"/>
          <w:i w:val="0"/>
          <w:color w:val="auto"/>
          <w:lang w:val="en-US"/>
        </w:rPr>
      </w:pPr>
      <w:ins w:id="20" w:author="vivo" w:date="2022-04-14T17:10:00Z">
        <w:r>
          <w:rPr>
            <w:rFonts w:eastAsia="等线"/>
            <w:i w:val="0"/>
            <w:color w:val="auto"/>
          </w:rPr>
          <w:t xml:space="preserve">The minimum requirements apply only </w:t>
        </w:r>
      </w:ins>
      <w:ins w:id="21" w:author="vivo" w:date="2022-04-14T17:28:00Z">
        <w:r>
          <w:rPr>
            <w:rFonts w:eastAsia="等线"/>
            <w:i w:val="0"/>
            <w:color w:val="auto"/>
          </w:rPr>
          <w:t>to the UE und</w:t>
        </w:r>
      </w:ins>
      <w:ins w:id="22" w:author="vivo" w:date="2022-04-14T17:29:00Z">
        <w:r>
          <w:rPr>
            <w:rFonts w:eastAsia="等线"/>
            <w:i w:val="0"/>
            <w:color w:val="auto"/>
          </w:rPr>
          <w:t xml:space="preserve">er normal </w:t>
        </w:r>
      </w:ins>
      <w:ins w:id="23" w:author="vivo" w:date="2022-04-14T17:10:00Z">
        <w:r>
          <w:rPr>
            <w:rFonts w:eastAsia="等线"/>
            <w:i w:val="0"/>
            <w:color w:val="auto"/>
          </w:rPr>
          <w:t xml:space="preserve">environmental conditions specified in Annex </w:t>
        </w:r>
      </w:ins>
      <w:ins w:id="24" w:author="vivo" w:date="2022-04-14T17:12:00Z">
        <w:r>
          <w:rPr>
            <w:rFonts w:eastAsia="等线"/>
            <w:i w:val="0"/>
            <w:color w:val="auto"/>
          </w:rPr>
          <w:t>F</w:t>
        </w:r>
      </w:ins>
      <w:ins w:id="25" w:author="vivo" w:date="2022-04-14T17:10:00Z">
        <w:r>
          <w:rPr>
            <w:rFonts w:eastAsia="等线"/>
            <w:i w:val="0"/>
            <w:color w:val="auto"/>
          </w:rPr>
          <w:t>.</w:t>
        </w:r>
      </w:ins>
    </w:p>
    <w:p w14:paraId="549B7C75" w14:textId="77777777" w:rsidR="00B74AF9" w:rsidRPr="00F15DC0" w:rsidDel="00245197" w:rsidRDefault="00B74AF9" w:rsidP="00B74AF9">
      <w:pPr>
        <w:pStyle w:val="Guidance"/>
        <w:rPr>
          <w:del w:id="26" w:author="vivo" w:date="2022-04-14T17:30:00Z"/>
          <w:color w:val="FF0000"/>
          <w:sz w:val="22"/>
          <w:lang w:val="en-US"/>
        </w:rPr>
      </w:pPr>
    </w:p>
    <w:p w14:paraId="6C028724" w14:textId="77777777" w:rsidR="00B74AF9" w:rsidRDefault="00B74AF9" w:rsidP="00B74AF9">
      <w:pPr>
        <w:pStyle w:val="Guidance"/>
        <w:rPr>
          <w:color w:val="FF0000"/>
          <w:sz w:val="22"/>
        </w:rPr>
      </w:pPr>
    </w:p>
    <w:p w14:paraId="38076CD6" w14:textId="55E5D297" w:rsidR="00B74AF9" w:rsidRDefault="00B74AF9" w:rsidP="00B74AF9">
      <w:pPr>
        <w:pStyle w:val="Guidance"/>
        <w:rPr>
          <w:color w:val="FF0000"/>
          <w:sz w:val="22"/>
        </w:rPr>
      </w:pPr>
      <w:r w:rsidRPr="00086F9D">
        <w:rPr>
          <w:color w:val="FF0000"/>
          <w:sz w:val="22"/>
        </w:rPr>
        <w:t>&lt; end of change</w:t>
      </w:r>
      <w:r>
        <w:rPr>
          <w:color w:val="FF0000"/>
          <w:sz w:val="22"/>
        </w:rPr>
        <w:t xml:space="preserve"> 1</w:t>
      </w:r>
      <w:r w:rsidRPr="00086F9D">
        <w:rPr>
          <w:color w:val="FF0000"/>
          <w:sz w:val="22"/>
        </w:rPr>
        <w:t>&gt;</w:t>
      </w:r>
    </w:p>
    <w:p w14:paraId="6CCCDCAB" w14:textId="77777777" w:rsidR="00B74AF9" w:rsidRDefault="00B74AF9" w:rsidP="00B74AF9">
      <w:pPr>
        <w:pStyle w:val="Guidance"/>
        <w:rPr>
          <w:color w:val="FF0000"/>
          <w:sz w:val="22"/>
        </w:rPr>
      </w:pPr>
    </w:p>
    <w:p w14:paraId="0FE711DB" w14:textId="77777777" w:rsidR="00B74AF9" w:rsidRDefault="00B74AF9" w:rsidP="00B74AF9">
      <w:pPr>
        <w:pStyle w:val="Guidance"/>
        <w:rPr>
          <w:color w:val="FF0000"/>
          <w:sz w:val="22"/>
        </w:rPr>
      </w:pPr>
      <w:r w:rsidRPr="00086F9D">
        <w:rPr>
          <w:color w:val="FF0000"/>
          <w:sz w:val="22"/>
        </w:rPr>
        <w:t>&lt; start of change</w:t>
      </w:r>
      <w:r>
        <w:rPr>
          <w:color w:val="FF0000"/>
          <w:sz w:val="22"/>
        </w:rPr>
        <w:t xml:space="preserve"> 2</w:t>
      </w:r>
      <w:r w:rsidRPr="00086F9D">
        <w:rPr>
          <w:color w:val="FF0000"/>
          <w:sz w:val="22"/>
        </w:rPr>
        <w:t>&gt;</w:t>
      </w:r>
    </w:p>
    <w:p w14:paraId="2EA4B64E" w14:textId="77777777" w:rsidR="00B74AF9" w:rsidRPr="004D3578" w:rsidRDefault="00B74AF9" w:rsidP="00B74AF9">
      <w:pPr>
        <w:pStyle w:val="8"/>
      </w:pPr>
      <w:bookmarkStart w:id="27" w:name="_Toc47103333"/>
      <w:bookmarkStart w:id="28" w:name="_Toc97807419"/>
      <w:r w:rsidRPr="004D3578">
        <w:t>Annex A (normative):</w:t>
      </w:r>
      <w:r w:rsidRPr="004D3578">
        <w:br/>
        <w:t>&lt;</w:t>
      </w:r>
      <w:r>
        <w:t>FR1 Test methodology</w:t>
      </w:r>
      <w:r w:rsidRPr="004D3578">
        <w:t>&gt;</w:t>
      </w:r>
      <w:bookmarkEnd w:id="27"/>
      <w:bookmarkEnd w:id="28"/>
    </w:p>
    <w:p w14:paraId="7FF2AD91" w14:textId="77777777" w:rsidR="00B74AF9" w:rsidRDefault="00B74AF9" w:rsidP="00B74AF9">
      <w:pPr>
        <w:pStyle w:val="Guidance"/>
      </w:pPr>
      <w:bookmarkStart w:id="29" w:name="_Toc46355227"/>
      <w:bookmarkStart w:id="30" w:name="_Toc42175214"/>
    </w:p>
    <w:p w14:paraId="1BF98EB6" w14:textId="77777777" w:rsidR="00B74AF9" w:rsidRDefault="00B74AF9" w:rsidP="00B74AF9">
      <w:pPr>
        <w:pStyle w:val="10"/>
        <w:rPr>
          <w:rFonts w:eastAsia="Malgun Gothic"/>
        </w:rPr>
      </w:pPr>
      <w:bookmarkStart w:id="31" w:name="_Toc97807420"/>
      <w:r>
        <w:rPr>
          <w:rFonts w:eastAsia="Malgun Gothic"/>
        </w:rPr>
        <w:t>A.1</w:t>
      </w:r>
      <w:r>
        <w:rPr>
          <w:rFonts w:eastAsia="Malgun Gothic"/>
        </w:rPr>
        <w:tab/>
      </w:r>
      <w:bookmarkEnd w:id="29"/>
      <w:bookmarkEnd w:id="30"/>
      <w:r>
        <w:rPr>
          <w:rFonts w:eastAsia="Malgun Gothic"/>
        </w:rPr>
        <w:t>General</w:t>
      </w:r>
      <w:bookmarkEnd w:id="31"/>
    </w:p>
    <w:p w14:paraId="4FE4997C" w14:textId="77777777" w:rsidR="00B74AF9" w:rsidRDefault="00B74AF9" w:rsidP="00B74AF9">
      <w:pPr>
        <w:rPr>
          <w:rFonts w:eastAsia="宋体"/>
        </w:rPr>
      </w:pPr>
      <w:r>
        <w:rPr>
          <w:rFonts w:eastAsia="宋体"/>
        </w:rPr>
        <w:t xml:space="preserve">FR1 MIMO OTA requirement testing is based on UE-noise limited environmental condition, i.e., UE throughput characterized as a function of signal power incident to the DUT antennas.  </w:t>
      </w:r>
    </w:p>
    <w:p w14:paraId="0FE0FAD3" w14:textId="77777777" w:rsidR="00B74AF9" w:rsidRDefault="00B74AF9" w:rsidP="00B74AF9">
      <w:pPr>
        <w:rPr>
          <w:rFonts w:eastAsia="宋体"/>
        </w:rPr>
      </w:pPr>
      <w:r>
        <w:rPr>
          <w:rFonts w:eastAsia="宋体"/>
        </w:rPr>
        <w:t xml:space="preserve">The </w:t>
      </w:r>
      <w:bookmarkStart w:id="32" w:name="_Hlk53413900"/>
      <w:r>
        <w:rPr>
          <w:rFonts w:eastAsia="宋体"/>
        </w:rPr>
        <w:t>minimum</w:t>
      </w:r>
      <w:bookmarkEnd w:id="32"/>
      <w:r>
        <w:rPr>
          <w:rFonts w:eastAsia="宋体"/>
        </w:rPr>
        <w:t xml:space="preserve"> test zone size for FR1 MIMO OTA test methods is 20cm.</w:t>
      </w:r>
      <w:r>
        <w:t xml:space="preserve"> </w:t>
      </w:r>
      <w:r>
        <w:rPr>
          <w:rFonts w:eastAsia="宋体"/>
          <w:lang w:eastAsia="zh-CN"/>
        </w:rPr>
        <w:t>“</w:t>
      </w:r>
      <w:r>
        <w:rPr>
          <w:rFonts w:eastAsia="宋体"/>
        </w:rPr>
        <w:t xml:space="preserve">Black-box” testing approach is adopted for NR MIMO OTA testing, the physical centre of the EUT shall be placed in the centre of the test zone, the EUT shall </w:t>
      </w:r>
      <w:r>
        <w:rPr>
          <w:rFonts w:eastAsia="宋体" w:hint="eastAsia"/>
          <w:lang w:eastAsia="zh-CN"/>
        </w:rPr>
        <w:t>be</w:t>
      </w:r>
      <w:r>
        <w:rPr>
          <w:rFonts w:eastAsia="宋体"/>
        </w:rPr>
        <w:t xml:space="preserve"> completely contained within the minimum test zone size.</w:t>
      </w:r>
    </w:p>
    <w:p w14:paraId="45031CC9" w14:textId="77777777" w:rsidR="00B74AF9" w:rsidRPr="00F15DC0" w:rsidRDefault="00B74AF9" w:rsidP="00B74AF9">
      <w:pPr>
        <w:pStyle w:val="Guidance"/>
        <w:rPr>
          <w:i w:val="0"/>
          <w:color w:val="auto"/>
        </w:rPr>
      </w:pPr>
      <w:ins w:id="33" w:author="vivo" w:date="2022-04-14T17:15:00Z">
        <w:r w:rsidRPr="00F15DC0">
          <w:rPr>
            <w:i w:val="0"/>
            <w:color w:val="auto"/>
          </w:rPr>
          <w:t>FR1 MIMO OTA requirement testing should be perfo</w:t>
        </w:r>
      </w:ins>
      <w:ins w:id="34" w:author="vivo" w:date="2022-04-14T17:16:00Z">
        <w:r w:rsidRPr="00F15DC0">
          <w:rPr>
            <w:i w:val="0"/>
            <w:color w:val="auto"/>
          </w:rPr>
          <w:t xml:space="preserve">rmed </w:t>
        </w:r>
      </w:ins>
      <w:ins w:id="35" w:author="vivo" w:date="2022-04-14T17:21:00Z">
        <w:r>
          <w:rPr>
            <w:i w:val="0"/>
            <w:color w:val="auto"/>
          </w:rPr>
          <w:t>under</w:t>
        </w:r>
      </w:ins>
      <w:ins w:id="36" w:author="vivo" w:date="2022-04-14T17:16:00Z">
        <w:r w:rsidRPr="00F15DC0">
          <w:rPr>
            <w:i w:val="0"/>
            <w:color w:val="auto"/>
          </w:rPr>
          <w:t xml:space="preserve"> </w:t>
        </w:r>
      </w:ins>
      <w:ins w:id="37" w:author="vivo" w:date="2022-04-19T11:50:00Z">
        <w:r w:rsidRPr="00B93AEF">
          <w:rPr>
            <w:i w:val="0"/>
            <w:color w:val="auto"/>
          </w:rPr>
          <w:t>primary mechanical mode</w:t>
        </w:r>
      </w:ins>
      <w:ins w:id="38" w:author="vivo" w:date="2022-04-14T17:16:00Z">
        <w:r w:rsidRPr="00F15DC0">
          <w:rPr>
            <w:i w:val="0"/>
            <w:color w:val="auto"/>
          </w:rPr>
          <w:t xml:space="preserve">. </w:t>
        </w:r>
      </w:ins>
      <w:ins w:id="39" w:author="vivo" w:date="2022-04-19T11:51:00Z">
        <w:r w:rsidRPr="00B93AEF">
          <w:rPr>
            <w:i w:val="0"/>
            <w:color w:val="auto"/>
          </w:rPr>
          <w:t>The primary mechanical mode for devices having multiple mechanical modes shall be declared by the manufacturers.</w:t>
        </w:r>
      </w:ins>
      <w:ins w:id="40" w:author="Ruixin(vivo)" w:date="2022-05-17T18:09:00Z">
        <w:r>
          <w:rPr>
            <w:i w:val="0"/>
            <w:color w:val="auto"/>
          </w:rPr>
          <w:t xml:space="preserve"> </w:t>
        </w:r>
        <w:r w:rsidRPr="00431DF7">
          <w:rPr>
            <w:rFonts w:eastAsia="等线"/>
            <w:i w:val="0"/>
            <w:color w:val="auto"/>
          </w:rPr>
          <w:t>Single primary mechanical mode for each device should be declared for MIMO OTA</w:t>
        </w:r>
        <w:r>
          <w:rPr>
            <w:rFonts w:eastAsia="等线"/>
            <w:i w:val="0"/>
            <w:color w:val="auto"/>
          </w:rPr>
          <w:t xml:space="preserve"> conformance testing.</w:t>
        </w:r>
      </w:ins>
    </w:p>
    <w:p w14:paraId="33730460" w14:textId="0A3A88F5" w:rsidR="00B74AF9" w:rsidRDefault="00B74AF9" w:rsidP="00B74AF9">
      <w:pPr>
        <w:pStyle w:val="Guidance"/>
        <w:rPr>
          <w:color w:val="FF0000"/>
          <w:sz w:val="22"/>
        </w:rPr>
      </w:pPr>
      <w:r w:rsidRPr="00086F9D">
        <w:rPr>
          <w:color w:val="FF0000"/>
          <w:sz w:val="22"/>
        </w:rPr>
        <w:t>&lt; end of change</w:t>
      </w:r>
      <w:r>
        <w:rPr>
          <w:color w:val="FF0000"/>
          <w:sz w:val="22"/>
        </w:rPr>
        <w:t xml:space="preserve"> 2</w:t>
      </w:r>
      <w:r w:rsidRPr="00086F9D">
        <w:rPr>
          <w:color w:val="FF0000"/>
          <w:sz w:val="22"/>
        </w:rPr>
        <w:t>&gt;</w:t>
      </w:r>
    </w:p>
    <w:p w14:paraId="02A4C3CC" w14:textId="77777777" w:rsidR="00B74AF9" w:rsidRDefault="00B74AF9" w:rsidP="00B74AF9">
      <w:pPr>
        <w:pStyle w:val="Guidance"/>
        <w:rPr>
          <w:color w:val="FF0000"/>
          <w:sz w:val="22"/>
        </w:rPr>
      </w:pPr>
    </w:p>
    <w:p w14:paraId="5E7BA27A" w14:textId="77777777" w:rsidR="00B74AF9" w:rsidRDefault="00B74AF9" w:rsidP="00B74AF9">
      <w:pPr>
        <w:pStyle w:val="Guidance"/>
        <w:rPr>
          <w:color w:val="FF0000"/>
          <w:sz w:val="22"/>
        </w:rPr>
      </w:pPr>
      <w:r w:rsidRPr="00086F9D">
        <w:rPr>
          <w:color w:val="FF0000"/>
          <w:sz w:val="22"/>
        </w:rPr>
        <w:t>&lt; start of change</w:t>
      </w:r>
      <w:r>
        <w:rPr>
          <w:color w:val="FF0000"/>
          <w:sz w:val="22"/>
        </w:rPr>
        <w:t xml:space="preserve"> 3</w:t>
      </w:r>
      <w:r w:rsidRPr="00086F9D">
        <w:rPr>
          <w:color w:val="FF0000"/>
          <w:sz w:val="22"/>
        </w:rPr>
        <w:t>&gt;</w:t>
      </w:r>
    </w:p>
    <w:p w14:paraId="481506B9" w14:textId="77777777" w:rsidR="00B74AF9" w:rsidRPr="004D3578" w:rsidRDefault="00B74AF9" w:rsidP="00B74AF9">
      <w:pPr>
        <w:pStyle w:val="8"/>
      </w:pPr>
      <w:bookmarkStart w:id="41" w:name="_Toc47103334"/>
      <w:bookmarkStart w:id="42" w:name="_Toc97807428"/>
      <w:r w:rsidRPr="004D3578">
        <w:lastRenderedPageBreak/>
        <w:t xml:space="preserve">Annex </w:t>
      </w:r>
      <w:r>
        <w:t>B</w:t>
      </w:r>
      <w:r w:rsidRPr="004D3578">
        <w:t xml:space="preserve"> (normative):</w:t>
      </w:r>
      <w:r w:rsidRPr="004D3578">
        <w:br/>
        <w:t>&lt;</w:t>
      </w:r>
      <w:r>
        <w:t>FR2 Test methodology</w:t>
      </w:r>
      <w:r w:rsidRPr="004D3578">
        <w:t>&gt;</w:t>
      </w:r>
      <w:bookmarkEnd w:id="41"/>
      <w:bookmarkEnd w:id="42"/>
    </w:p>
    <w:p w14:paraId="69AFD054" w14:textId="77777777" w:rsidR="00B74AF9" w:rsidRDefault="00B74AF9" w:rsidP="00B74AF9">
      <w:pPr>
        <w:pStyle w:val="Guidance"/>
      </w:pPr>
    </w:p>
    <w:p w14:paraId="18D820A7" w14:textId="77777777" w:rsidR="00B74AF9" w:rsidRDefault="00B74AF9" w:rsidP="00B74AF9">
      <w:pPr>
        <w:pStyle w:val="10"/>
      </w:pPr>
      <w:bookmarkStart w:id="43" w:name="_Toc97807429"/>
      <w:r>
        <w:t>B</w:t>
      </w:r>
      <w:r w:rsidRPr="00235394">
        <w:t>.1</w:t>
      </w:r>
      <w:r w:rsidRPr="00235394">
        <w:tab/>
      </w:r>
      <w:r>
        <w:t>General</w:t>
      </w:r>
      <w:bookmarkEnd w:id="43"/>
    </w:p>
    <w:p w14:paraId="36695CFE" w14:textId="77777777" w:rsidR="00B74AF9" w:rsidRPr="00305FF2" w:rsidRDefault="00B74AF9" w:rsidP="00B74AF9">
      <w:pPr>
        <w:rPr>
          <w:rFonts w:eastAsia="宋体"/>
        </w:rPr>
      </w:pPr>
      <w:r w:rsidRPr="00305FF2">
        <w:rPr>
          <w:rFonts w:eastAsia="宋体"/>
        </w:rPr>
        <w:t>FR</w:t>
      </w:r>
      <w:r>
        <w:rPr>
          <w:rFonts w:eastAsia="宋体"/>
        </w:rPr>
        <w:t>2</w:t>
      </w:r>
      <w:r w:rsidRPr="00305FF2">
        <w:rPr>
          <w:rFonts w:eastAsia="宋体"/>
        </w:rPr>
        <w:t xml:space="preserve"> MIMO OTA requirement </w:t>
      </w:r>
      <w:r>
        <w:rPr>
          <w:rFonts w:eastAsia="宋体"/>
        </w:rPr>
        <w:t xml:space="preserve">testing </w:t>
      </w:r>
      <w:r w:rsidRPr="00305FF2">
        <w:rPr>
          <w:rFonts w:eastAsia="宋体"/>
        </w:rPr>
        <w:t xml:space="preserve">is based on UE-noise limited environmental condition, i.e., UE throughput characterized as a function of signal power incident to the DUT antennas.  </w:t>
      </w:r>
    </w:p>
    <w:p w14:paraId="03214A34" w14:textId="77777777" w:rsidR="00B74AF9" w:rsidRDefault="00B74AF9" w:rsidP="00B74AF9">
      <w:pPr>
        <w:rPr>
          <w:ins w:id="44" w:author="vivo" w:date="2022-04-14T17:22:00Z"/>
          <w:rFonts w:eastAsia="宋体"/>
        </w:rPr>
      </w:pPr>
      <w:r w:rsidRPr="00305FF2">
        <w:rPr>
          <w:rFonts w:eastAsia="宋体"/>
        </w:rPr>
        <w:t xml:space="preserve">The minimum test zone size for </w:t>
      </w:r>
      <w:r>
        <w:rPr>
          <w:rFonts w:eastAsia="宋体"/>
        </w:rPr>
        <w:t xml:space="preserve">FR2 </w:t>
      </w:r>
      <w:r w:rsidRPr="00305FF2">
        <w:rPr>
          <w:rFonts w:eastAsia="宋体"/>
        </w:rPr>
        <w:t xml:space="preserve">MIMO OTA </w:t>
      </w:r>
      <w:r>
        <w:rPr>
          <w:rFonts w:eastAsia="宋体"/>
        </w:rPr>
        <w:t xml:space="preserve">3D-MPAC system </w:t>
      </w:r>
      <w:r w:rsidRPr="00305FF2">
        <w:rPr>
          <w:rFonts w:eastAsia="宋体"/>
        </w:rPr>
        <w:t>is 20cm.</w:t>
      </w:r>
      <w:r w:rsidRPr="00305FF2">
        <w:rPr>
          <w:rFonts w:hint="eastAsia"/>
        </w:rPr>
        <w:t xml:space="preserve"> </w:t>
      </w:r>
      <w:r>
        <w:rPr>
          <w:rFonts w:eastAsia="宋体"/>
          <w:lang w:eastAsia="zh-CN"/>
        </w:rPr>
        <w:t>“</w:t>
      </w:r>
      <w:r w:rsidRPr="00305FF2">
        <w:rPr>
          <w:rFonts w:eastAsia="宋体"/>
        </w:rPr>
        <w:t xml:space="preserve">Black-box” testing approach is adopted for NR MIMO OTA testing, the physical </w:t>
      </w:r>
      <w:r>
        <w:rPr>
          <w:rFonts w:eastAsia="宋体"/>
        </w:rPr>
        <w:t>centre</w:t>
      </w:r>
      <w:r w:rsidRPr="00305FF2">
        <w:rPr>
          <w:rFonts w:eastAsia="宋体"/>
        </w:rPr>
        <w:t xml:space="preserve"> of the EUT shall be placed in the centre of the test zone, the EUT shall completely contained within the minimum test zone size</w:t>
      </w:r>
      <w:r>
        <w:rPr>
          <w:rFonts w:eastAsia="宋体"/>
        </w:rPr>
        <w:t>.</w:t>
      </w:r>
    </w:p>
    <w:p w14:paraId="2F285CC5" w14:textId="77777777" w:rsidR="00B74AF9" w:rsidRPr="00305FF2" w:rsidRDefault="00B74AF9" w:rsidP="00B74AF9">
      <w:pPr>
        <w:rPr>
          <w:rFonts w:eastAsia="宋体"/>
        </w:rPr>
      </w:pPr>
      <w:ins w:id="45" w:author="vivo" w:date="2022-04-19T11:51:00Z">
        <w:r w:rsidRPr="00F15DC0">
          <w:t>FR</w:t>
        </w:r>
      </w:ins>
      <w:ins w:id="46" w:author="vivo" w:date="2022-04-22T14:33:00Z">
        <w:r>
          <w:t>2</w:t>
        </w:r>
      </w:ins>
      <w:ins w:id="47" w:author="vivo" w:date="2022-04-19T11:51:00Z">
        <w:r w:rsidRPr="00F15DC0">
          <w:t xml:space="preserve"> MIMO OTA requirement testing should be performed </w:t>
        </w:r>
        <w:r>
          <w:t>under</w:t>
        </w:r>
        <w:r w:rsidRPr="00F15DC0">
          <w:t xml:space="preserve"> </w:t>
        </w:r>
        <w:r w:rsidRPr="00B93AEF">
          <w:t>primary mechanical mode</w:t>
        </w:r>
        <w:r w:rsidRPr="00F15DC0">
          <w:t xml:space="preserve">. </w:t>
        </w:r>
        <w:r w:rsidRPr="00B93AEF">
          <w:t>The primary mechanical mode for devices having multiple mechanical modes shall be declared by the manufacturers.</w:t>
        </w:r>
      </w:ins>
      <w:ins w:id="48" w:author="Ruixin(vivo)" w:date="2022-05-17T18:09:00Z">
        <w:r>
          <w:t xml:space="preserve"> </w:t>
        </w:r>
        <w:r w:rsidRPr="00431DF7">
          <w:rPr>
            <w:rFonts w:eastAsia="等线"/>
          </w:rPr>
          <w:t>Single primary mechanical mode for each device should be declared for MIMO OTA</w:t>
        </w:r>
        <w:r w:rsidRPr="00000555">
          <w:rPr>
            <w:rFonts w:eastAsia="等线"/>
          </w:rPr>
          <w:t xml:space="preserve"> conformance testing.</w:t>
        </w:r>
      </w:ins>
    </w:p>
    <w:p w14:paraId="3A7BCE08" w14:textId="77777777" w:rsidR="00B74AF9" w:rsidRDefault="00B74AF9" w:rsidP="00B74AF9">
      <w:pPr>
        <w:pStyle w:val="Guidance"/>
        <w:rPr>
          <w:color w:val="FF0000"/>
          <w:sz w:val="22"/>
        </w:rPr>
      </w:pPr>
      <w:r w:rsidRPr="00086F9D">
        <w:rPr>
          <w:color w:val="FF0000"/>
          <w:sz w:val="22"/>
        </w:rPr>
        <w:t>&lt; end of change</w:t>
      </w:r>
      <w:r>
        <w:rPr>
          <w:color w:val="FF0000"/>
          <w:sz w:val="22"/>
        </w:rPr>
        <w:t xml:space="preserve"> 3</w:t>
      </w:r>
      <w:r w:rsidRPr="00086F9D">
        <w:rPr>
          <w:color w:val="FF0000"/>
          <w:sz w:val="22"/>
        </w:rPr>
        <w:t>&gt;</w:t>
      </w:r>
    </w:p>
    <w:p w14:paraId="048DB8E5" w14:textId="3F9A3D2E" w:rsidR="00EC7423" w:rsidRDefault="00EC7423" w:rsidP="00B835B9">
      <w:pPr>
        <w:pStyle w:val="Guidance"/>
        <w:rPr>
          <w:color w:val="FF0000"/>
          <w:sz w:val="22"/>
        </w:rPr>
      </w:pPr>
    </w:p>
    <w:p w14:paraId="334E246F" w14:textId="2C67B00A" w:rsidR="001764A5" w:rsidRDefault="001764A5" w:rsidP="001764A5">
      <w:pPr>
        <w:pStyle w:val="Guidance"/>
        <w:rPr>
          <w:color w:val="FF0000"/>
          <w:sz w:val="22"/>
        </w:rPr>
      </w:pPr>
      <w:r w:rsidRPr="00086F9D">
        <w:rPr>
          <w:color w:val="FF0000"/>
          <w:sz w:val="22"/>
        </w:rPr>
        <w:t xml:space="preserve">&lt; </w:t>
      </w:r>
      <w:r>
        <w:rPr>
          <w:color w:val="FF0000"/>
          <w:sz w:val="22"/>
        </w:rPr>
        <w:t>Start</w:t>
      </w:r>
      <w:r w:rsidRPr="00086F9D">
        <w:rPr>
          <w:color w:val="FF0000"/>
          <w:sz w:val="22"/>
        </w:rPr>
        <w:t xml:space="preserve"> of change</w:t>
      </w:r>
      <w:r>
        <w:rPr>
          <w:color w:val="FF0000"/>
          <w:sz w:val="22"/>
        </w:rPr>
        <w:t xml:space="preserve"> 4</w:t>
      </w:r>
      <w:r w:rsidRPr="00086F9D">
        <w:rPr>
          <w:color w:val="FF0000"/>
          <w:sz w:val="22"/>
        </w:rPr>
        <w:t>&gt;</w:t>
      </w:r>
    </w:p>
    <w:p w14:paraId="539ED875" w14:textId="050E2172" w:rsidR="001764A5" w:rsidDel="001764A5" w:rsidRDefault="001764A5" w:rsidP="001764A5">
      <w:pPr>
        <w:spacing w:after="0"/>
        <w:rPr>
          <w:del w:id="49" w:author="Ruixin Wang (vivo)" w:date="2022-05-22T02:47:00Z"/>
          <w:rFonts w:ascii="Arial" w:hAnsi="Arial" w:cs="Arial"/>
          <w:color w:val="0000FF"/>
          <w:sz w:val="32"/>
          <w:szCs w:val="32"/>
          <w:lang w:eastAsia="ja-JP"/>
        </w:rPr>
      </w:pPr>
    </w:p>
    <w:p w14:paraId="0FE2EC5E" w14:textId="77777777" w:rsidR="001764A5" w:rsidDel="001764A5" w:rsidRDefault="001764A5" w:rsidP="001764A5">
      <w:pPr>
        <w:pStyle w:val="2"/>
        <w:rPr>
          <w:del w:id="50" w:author="Ruixin Wang (vivo)" w:date="2022-05-22T02:47:00Z"/>
          <w:rFonts w:eastAsia="等线"/>
        </w:rPr>
      </w:pPr>
      <w:bookmarkStart w:id="51" w:name="_Toc97807435"/>
      <w:bookmarkStart w:id="52" w:name="_Hlk104079973"/>
      <w:r>
        <w:rPr>
          <w:rFonts w:eastAsia="等线"/>
        </w:rPr>
        <w:t>B.2.5</w:t>
      </w:r>
      <w:r>
        <w:rPr>
          <w:rFonts w:eastAsia="等线"/>
        </w:rPr>
        <w:tab/>
      </w:r>
      <w:ins w:id="53" w:author="Bin Han" w:date="2022-04-25T19:22:00Z">
        <w:r w:rsidRPr="001764A5">
          <w:rPr>
            <w:rFonts w:eastAsia="Malgun Gothic"/>
            <w:iCs/>
            <w:rPrChange w:id="54" w:author="Ruixin Wang (vivo)" w:date="2022-05-22T02:47:00Z">
              <w:rPr>
                <w:rFonts w:eastAsia="Malgun Gothic"/>
                <w:iCs/>
                <w:color w:val="0000FF"/>
              </w:rPr>
            </w:rPrChange>
          </w:rPr>
          <w:t xml:space="preserve">Preliminary </w:t>
        </w:r>
      </w:ins>
      <w:del w:id="55" w:author="Bin Han" w:date="2022-04-25T19:22:00Z">
        <w:r w:rsidRPr="001764A5" w:rsidDel="001F5ABF">
          <w:rPr>
            <w:rFonts w:eastAsia="等线"/>
          </w:rPr>
          <w:delText xml:space="preserve">Example </w:delText>
        </w:r>
      </w:del>
      <w:r w:rsidRPr="001764A5">
        <w:rPr>
          <w:rFonts w:eastAsia="等线"/>
        </w:rPr>
        <w:t>M</w:t>
      </w:r>
      <w:r>
        <w:rPr>
          <w:rFonts w:eastAsia="等线"/>
        </w:rPr>
        <w:t>U of FR2 3D-MPAC system</w:t>
      </w:r>
      <w:bookmarkEnd w:id="51"/>
      <w:r>
        <w:rPr>
          <w:rFonts w:eastAsia="等线"/>
        </w:rPr>
        <w:t xml:space="preserve"> </w:t>
      </w:r>
    </w:p>
    <w:p w14:paraId="0F928481" w14:textId="11695130" w:rsidR="001764A5" w:rsidRDefault="001764A5">
      <w:pPr>
        <w:pStyle w:val="2"/>
        <w:pPrChange w:id="56" w:author="Ruixin Wang (vivo)" w:date="2022-05-22T02:47:00Z">
          <w:pPr/>
        </w:pPrChange>
      </w:pPr>
      <w:del w:id="57" w:author="Ruixin Wang (vivo)" w:date="2022-05-22T02:46:00Z">
        <w:r w:rsidDel="001764A5">
          <w:delText>&lt;Editor’s note: Detailed structure of the subclause is TBD. &gt;</w:delText>
        </w:r>
      </w:del>
    </w:p>
    <w:p w14:paraId="02F1FEBE" w14:textId="77777777" w:rsidR="001764A5" w:rsidRPr="001764A5" w:rsidRDefault="001764A5" w:rsidP="001764A5">
      <w:pPr>
        <w:rPr>
          <w:rFonts w:eastAsia="Malgun Gothic"/>
          <w:iCs/>
          <w:rPrChange w:id="58" w:author="Ruixin Wang (vivo)" w:date="2022-05-22T02:46:00Z">
            <w:rPr>
              <w:rFonts w:eastAsia="Malgun Gothic"/>
              <w:iCs/>
              <w:color w:val="0000FF"/>
            </w:rPr>
          </w:rPrChange>
        </w:rPr>
      </w:pPr>
      <w:ins w:id="59" w:author="Bin Han" w:date="2022-04-25T19:22:00Z">
        <w:r w:rsidRPr="001764A5">
          <w:rPr>
            <w:rFonts w:eastAsia="Malgun Gothic"/>
            <w:iCs/>
            <w:rPrChange w:id="60" w:author="Ruixin Wang (vivo)" w:date="2022-05-22T02:46:00Z">
              <w:rPr>
                <w:rFonts w:eastAsia="Malgun Gothic"/>
                <w:iCs/>
                <w:color w:val="0000FF"/>
              </w:rPr>
            </w:rPrChange>
          </w:rPr>
          <w:t>This clause defines the Preliminary measurement uncertainty (MU) budget for FR</w:t>
        </w:r>
      </w:ins>
      <w:ins w:id="61" w:author="Bin Han" w:date="2022-04-25T19:23:00Z">
        <w:r w:rsidRPr="001764A5">
          <w:rPr>
            <w:rFonts w:eastAsia="Malgun Gothic"/>
            <w:iCs/>
            <w:rPrChange w:id="62" w:author="Ruixin Wang (vivo)" w:date="2022-05-22T02:46:00Z">
              <w:rPr>
                <w:rFonts w:eastAsia="Malgun Gothic"/>
                <w:iCs/>
                <w:color w:val="0000FF"/>
              </w:rPr>
            </w:rPrChange>
          </w:rPr>
          <w:t>2</w:t>
        </w:r>
      </w:ins>
      <w:ins w:id="63" w:author="Bin Han" w:date="2022-04-25T19:22:00Z">
        <w:r w:rsidRPr="001764A5">
          <w:rPr>
            <w:rFonts w:eastAsia="Malgun Gothic"/>
            <w:iCs/>
            <w:rPrChange w:id="64" w:author="Ruixin Wang (vivo)" w:date="2022-05-22T02:46:00Z">
              <w:rPr>
                <w:rFonts w:eastAsia="Malgun Gothic"/>
                <w:iCs/>
                <w:color w:val="0000FF"/>
              </w:rPr>
            </w:rPrChange>
          </w:rPr>
          <w:t xml:space="preserve"> </w:t>
        </w:r>
      </w:ins>
      <w:ins w:id="65" w:author="Bin Han" w:date="2022-04-25T19:23:00Z">
        <w:r w:rsidRPr="001764A5">
          <w:rPr>
            <w:rFonts w:eastAsia="Malgun Gothic"/>
            <w:iCs/>
            <w:rPrChange w:id="66" w:author="Ruixin Wang (vivo)" w:date="2022-05-22T02:46:00Z">
              <w:rPr>
                <w:rFonts w:eastAsia="Malgun Gothic"/>
                <w:iCs/>
                <w:color w:val="0000FF"/>
              </w:rPr>
            </w:rPrChange>
          </w:rPr>
          <w:t>3D-MPAC system</w:t>
        </w:r>
      </w:ins>
      <w:ins w:id="67" w:author="Bin Han" w:date="2022-04-25T19:22:00Z">
        <w:r w:rsidRPr="001764A5">
          <w:rPr>
            <w:rFonts w:eastAsia="Malgun Gothic"/>
            <w:iCs/>
            <w:rPrChange w:id="68" w:author="Ruixin Wang (vivo)" w:date="2022-05-22T02:46:00Z">
              <w:rPr>
                <w:rFonts w:eastAsia="Malgun Gothic"/>
                <w:iCs/>
                <w:color w:val="0000FF"/>
              </w:rPr>
            </w:rPrChange>
          </w:rPr>
          <w:t>, as shown in Table A.2.5-1.</w:t>
        </w:r>
      </w:ins>
    </w:p>
    <w:p w14:paraId="18C66324" w14:textId="77777777" w:rsidR="001764A5" w:rsidRPr="004A0877" w:rsidDel="001764A5" w:rsidRDefault="001764A5" w:rsidP="001764A5">
      <w:pPr>
        <w:pStyle w:val="TH"/>
        <w:rPr>
          <w:del w:id="69" w:author="Ruixin Wang (vivo)" w:date="2022-05-22T02:47:00Z"/>
        </w:rPr>
      </w:pPr>
      <w:ins w:id="70" w:author="Bin Han" w:date="2022-04-25T19:24:00Z">
        <w:r>
          <w:lastRenderedPageBreak/>
          <w:t xml:space="preserve">Table </w:t>
        </w:r>
      </w:ins>
      <w:ins w:id="71" w:author="Bin Han" w:date="2022-04-25T19:25:00Z">
        <w:r>
          <w:t>B</w:t>
        </w:r>
      </w:ins>
      <w:ins w:id="72" w:author="Bin Han" w:date="2022-04-25T19:24:00Z">
        <w:r>
          <w:t xml:space="preserve">.2.5-1: </w:t>
        </w:r>
        <w:r w:rsidRPr="0009168A">
          <w:t xml:space="preserve">Preliminary </w:t>
        </w:r>
        <w:r>
          <w:t xml:space="preserve">measurement uncertainty budget for </w:t>
        </w:r>
      </w:ins>
      <w:ins w:id="73" w:author="Bin Han" w:date="2022-04-25T19:25:00Z">
        <w:r w:rsidRPr="00F76188">
          <w:t>FR2 3D-MPAC system</w:t>
        </w:r>
      </w:ins>
    </w:p>
    <w:p w14:paraId="0DD624B0" w14:textId="77777777" w:rsidR="001764A5" w:rsidDel="003617E0" w:rsidRDefault="001764A5" w:rsidP="001764A5">
      <w:pPr>
        <w:pStyle w:val="TH"/>
        <w:jc w:val="left"/>
        <w:rPr>
          <w:del w:id="74" w:author="Qualcomm" w:date="2022-05-17T09:51:00Z"/>
          <w:bCs/>
        </w:rPr>
      </w:pPr>
      <w:bookmarkStart w:id="75" w:name="_Hlk83560895"/>
    </w:p>
    <w:p w14:paraId="6B4A3ECA" w14:textId="77777777" w:rsidR="001764A5" w:rsidRDefault="001764A5">
      <w:pPr>
        <w:pStyle w:val="TH"/>
        <w:rPr>
          <w:ins w:id="76" w:author="Qualcomm" w:date="2022-05-16T16:44:00Z"/>
        </w:rPr>
        <w:pPrChange w:id="77" w:author="Ruixin Wang (vivo)" w:date="2022-05-22T02:47:00Z">
          <w:pPr>
            <w:pStyle w:val="TH"/>
            <w:jc w:val="left"/>
          </w:pPr>
        </w:pPrChange>
      </w:pPr>
    </w:p>
    <w:tbl>
      <w:tblPr>
        <w:tblW w:w="95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447"/>
        <w:gridCol w:w="3025"/>
        <w:gridCol w:w="1167"/>
        <w:gridCol w:w="1147"/>
        <w:gridCol w:w="1264"/>
        <w:gridCol w:w="1264"/>
        <w:gridCol w:w="1264"/>
      </w:tblGrid>
      <w:tr w:rsidR="001764A5" w14:paraId="2A2A8F52" w14:textId="77777777" w:rsidTr="00043CC8">
        <w:trPr>
          <w:cantSplit/>
          <w:trHeight w:val="715"/>
          <w:tblHeader/>
          <w:jc w:val="center"/>
          <w:ins w:id="78"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1A57B6D5" w14:textId="77777777" w:rsidR="001764A5" w:rsidRDefault="001764A5" w:rsidP="00043CC8">
            <w:pPr>
              <w:pStyle w:val="TAH"/>
              <w:rPr>
                <w:ins w:id="79" w:author="Qualcomm" w:date="2022-05-16T16:44:00Z"/>
              </w:rPr>
            </w:pPr>
            <w:ins w:id="80" w:author="Qualcomm" w:date="2022-05-16T16:44:00Z">
              <w:r>
                <w:t>UID</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320DCF23" w14:textId="77777777" w:rsidR="001764A5" w:rsidRDefault="001764A5" w:rsidP="00043CC8">
            <w:pPr>
              <w:pStyle w:val="TAH"/>
              <w:rPr>
                <w:ins w:id="81" w:author="Qualcomm" w:date="2022-05-16T16:44:00Z"/>
              </w:rPr>
            </w:pPr>
            <w:ins w:id="82" w:author="Qualcomm" w:date="2022-05-16T16:44:00Z">
              <w:r>
                <w:t>Description of uncertainty contribution</w:t>
              </w:r>
            </w:ins>
          </w:p>
        </w:tc>
        <w:tc>
          <w:tcPr>
            <w:tcW w:w="609" w:type="pct"/>
            <w:tcBorders>
              <w:top w:val="single" w:sz="6" w:space="0" w:color="auto"/>
              <w:left w:val="single" w:sz="6" w:space="0" w:color="auto"/>
              <w:bottom w:val="single" w:sz="6" w:space="0" w:color="auto"/>
              <w:right w:val="single" w:sz="6" w:space="0" w:color="auto"/>
            </w:tcBorders>
            <w:hideMark/>
          </w:tcPr>
          <w:p w14:paraId="56D04FAD" w14:textId="77777777" w:rsidR="001764A5" w:rsidRDefault="001764A5" w:rsidP="00043CC8">
            <w:pPr>
              <w:pStyle w:val="TAH"/>
              <w:rPr>
                <w:ins w:id="83" w:author="Qualcomm" w:date="2022-05-16T16:44:00Z"/>
              </w:rPr>
            </w:pPr>
            <w:ins w:id="84" w:author="Qualcomm" w:date="2022-05-16T16:44:00Z">
              <w:r>
                <w:rPr>
                  <w:lang w:eastAsia="zh-CN"/>
                </w:rPr>
                <w:t>Example value (26.5GHz</w:t>
              </w:r>
              <w:r>
                <w:rPr>
                  <w:rFonts w:hint="eastAsia"/>
                  <w:lang w:eastAsia="zh-CN"/>
                </w:rPr>
                <w:t>≤</w:t>
              </w:r>
              <w:r>
                <w:rPr>
                  <w:lang w:eastAsia="zh-CN"/>
                </w:rPr>
                <w:t>f</w:t>
              </w:r>
              <w:r>
                <w:rPr>
                  <w:rFonts w:hint="eastAsia"/>
                  <w:lang w:eastAsia="zh-CN"/>
                </w:rPr>
                <w:t>≤</w:t>
              </w:r>
              <w:r>
                <w:rPr>
                  <w:lang w:eastAsia="zh-CN"/>
                </w:rPr>
                <w:t xml:space="preserve">29.5GHz) </w:t>
              </w:r>
            </w:ins>
          </w:p>
        </w:tc>
        <w:tc>
          <w:tcPr>
            <w:tcW w:w="599" w:type="pct"/>
            <w:tcBorders>
              <w:top w:val="single" w:sz="6" w:space="0" w:color="auto"/>
              <w:left w:val="single" w:sz="6" w:space="0" w:color="auto"/>
              <w:bottom w:val="single" w:sz="6" w:space="0" w:color="auto"/>
              <w:right w:val="single" w:sz="6" w:space="0" w:color="auto"/>
            </w:tcBorders>
            <w:hideMark/>
          </w:tcPr>
          <w:p w14:paraId="108D7126" w14:textId="77777777" w:rsidR="001764A5" w:rsidRDefault="001764A5" w:rsidP="00043CC8">
            <w:pPr>
              <w:pStyle w:val="TAH"/>
              <w:rPr>
                <w:ins w:id="85" w:author="Qualcomm" w:date="2022-05-16T16:44:00Z"/>
                <w:lang w:eastAsia="zh-CN"/>
              </w:rPr>
            </w:pPr>
            <w:ins w:id="86" w:author="Qualcomm" w:date="2022-05-16T16:44:00Z">
              <w:r>
                <w:rPr>
                  <w:lang w:eastAsia="zh-CN"/>
                </w:rPr>
                <w:t xml:space="preserve">Example value (37GHz </w:t>
              </w:r>
              <w:r>
                <w:rPr>
                  <w:rFonts w:hint="eastAsia"/>
                  <w:lang w:eastAsia="zh-CN"/>
                </w:rPr>
                <w:t>≤</w:t>
              </w:r>
              <w:r>
                <w:rPr>
                  <w:lang w:eastAsia="zh-CN"/>
                </w:rPr>
                <w:t>f</w:t>
              </w:r>
              <w:r>
                <w:rPr>
                  <w:rFonts w:hint="eastAsia"/>
                  <w:lang w:eastAsia="zh-CN"/>
                </w:rPr>
                <w:t>≤</w:t>
              </w:r>
              <w:r>
                <w:rPr>
                  <w:lang w:eastAsia="zh-CN"/>
                </w:rPr>
                <w:t xml:space="preserve">40GHz) </w:t>
              </w:r>
            </w:ins>
          </w:p>
        </w:tc>
        <w:tc>
          <w:tcPr>
            <w:tcW w:w="660" w:type="pct"/>
            <w:tcBorders>
              <w:top w:val="single" w:sz="6" w:space="0" w:color="auto"/>
              <w:left w:val="single" w:sz="6" w:space="0" w:color="auto"/>
              <w:bottom w:val="single" w:sz="6" w:space="0" w:color="auto"/>
              <w:right w:val="single" w:sz="6" w:space="0" w:color="auto"/>
            </w:tcBorders>
            <w:hideMark/>
          </w:tcPr>
          <w:p w14:paraId="1D3A755B" w14:textId="77777777" w:rsidR="001764A5" w:rsidRDefault="001764A5" w:rsidP="00043CC8">
            <w:pPr>
              <w:pStyle w:val="TAH"/>
              <w:rPr>
                <w:ins w:id="87" w:author="Qualcomm" w:date="2022-05-16T16:44:00Z"/>
              </w:rPr>
            </w:pPr>
            <w:ins w:id="88" w:author="Qualcomm" w:date="2022-05-16T16:44:00Z">
              <w:r>
                <w:t>Distribution of the probability</w:t>
              </w:r>
            </w:ins>
          </w:p>
        </w:tc>
        <w:tc>
          <w:tcPr>
            <w:tcW w:w="660" w:type="pct"/>
            <w:tcBorders>
              <w:top w:val="single" w:sz="6" w:space="0" w:color="auto"/>
              <w:left w:val="single" w:sz="6" w:space="0" w:color="auto"/>
              <w:bottom w:val="single" w:sz="6" w:space="0" w:color="auto"/>
              <w:right w:val="single" w:sz="6" w:space="0" w:color="auto"/>
            </w:tcBorders>
          </w:tcPr>
          <w:p w14:paraId="66B4E086" w14:textId="77777777" w:rsidR="001764A5" w:rsidRDefault="001764A5" w:rsidP="00043CC8">
            <w:pPr>
              <w:pStyle w:val="TAH"/>
              <w:rPr>
                <w:ins w:id="89" w:author="Qualcomm" w:date="2022-05-16T16:47:00Z"/>
              </w:rPr>
            </w:pPr>
            <w:ins w:id="90" w:author="Qualcomm" w:date="2022-05-16T16:47:00Z">
              <w:r>
                <w:rPr>
                  <w:lang w:eastAsia="zh-CN"/>
                </w:rPr>
                <w:t>Std Uncertainty (26.5GHz</w:t>
              </w:r>
              <w:r>
                <w:rPr>
                  <w:rFonts w:hint="eastAsia"/>
                  <w:lang w:eastAsia="zh-CN"/>
                </w:rPr>
                <w:t>≤</w:t>
              </w:r>
              <w:r>
                <w:rPr>
                  <w:lang w:eastAsia="zh-CN"/>
                </w:rPr>
                <w:t>f</w:t>
              </w:r>
              <w:r>
                <w:rPr>
                  <w:rFonts w:hint="eastAsia"/>
                  <w:lang w:eastAsia="zh-CN"/>
                </w:rPr>
                <w:t>≤</w:t>
              </w:r>
              <w:r>
                <w:rPr>
                  <w:lang w:eastAsia="zh-CN"/>
                </w:rPr>
                <w:t>29.5GHz)  [dB]</w:t>
              </w:r>
            </w:ins>
          </w:p>
        </w:tc>
        <w:tc>
          <w:tcPr>
            <w:tcW w:w="660" w:type="pct"/>
            <w:tcBorders>
              <w:top w:val="single" w:sz="6" w:space="0" w:color="auto"/>
              <w:left w:val="single" w:sz="6" w:space="0" w:color="auto"/>
              <w:bottom w:val="single" w:sz="6" w:space="0" w:color="auto"/>
              <w:right w:val="single" w:sz="6" w:space="0" w:color="auto"/>
            </w:tcBorders>
          </w:tcPr>
          <w:p w14:paraId="441664EC" w14:textId="77777777" w:rsidR="001764A5" w:rsidRDefault="001764A5" w:rsidP="00043CC8">
            <w:pPr>
              <w:pStyle w:val="TAH"/>
              <w:rPr>
                <w:ins w:id="91" w:author="Qualcomm" w:date="2022-05-16T16:47:00Z"/>
              </w:rPr>
            </w:pPr>
            <w:ins w:id="92" w:author="Qualcomm" w:date="2022-05-16T16:47:00Z">
              <w:r>
                <w:rPr>
                  <w:lang w:eastAsia="zh-CN"/>
                </w:rPr>
                <w:t>Std Uncertainty (</w:t>
              </w:r>
            </w:ins>
            <w:ins w:id="93" w:author="Qualcomm" w:date="2022-05-16T16:48:00Z">
              <w:r>
                <w:rPr>
                  <w:lang w:eastAsia="zh-CN"/>
                </w:rPr>
                <w:t xml:space="preserve">37GHz </w:t>
              </w:r>
              <w:r>
                <w:rPr>
                  <w:rFonts w:hint="eastAsia"/>
                  <w:lang w:eastAsia="zh-CN"/>
                </w:rPr>
                <w:t>≤</w:t>
              </w:r>
              <w:r>
                <w:rPr>
                  <w:lang w:eastAsia="zh-CN"/>
                </w:rPr>
                <w:t>f</w:t>
              </w:r>
              <w:r>
                <w:rPr>
                  <w:rFonts w:hint="eastAsia"/>
                  <w:lang w:eastAsia="zh-CN"/>
                </w:rPr>
                <w:t>≤</w:t>
              </w:r>
              <w:r>
                <w:rPr>
                  <w:lang w:eastAsia="zh-CN"/>
                </w:rPr>
                <w:t>40GHz</w:t>
              </w:r>
            </w:ins>
            <w:ins w:id="94" w:author="Qualcomm" w:date="2022-05-16T16:47:00Z">
              <w:r>
                <w:rPr>
                  <w:lang w:eastAsia="zh-CN"/>
                </w:rPr>
                <w:t>)  [dB]</w:t>
              </w:r>
            </w:ins>
          </w:p>
        </w:tc>
      </w:tr>
      <w:tr w:rsidR="001764A5" w14:paraId="65B558D3" w14:textId="77777777" w:rsidTr="00043CC8">
        <w:trPr>
          <w:cantSplit/>
          <w:trHeight w:val="199"/>
          <w:tblHeader/>
          <w:jc w:val="center"/>
          <w:ins w:id="95" w:author="Qualcomm" w:date="2022-05-16T16:44:00Z"/>
        </w:trPr>
        <w:tc>
          <w:tcPr>
            <w:tcW w:w="5000" w:type="pct"/>
            <w:gridSpan w:val="7"/>
            <w:tcBorders>
              <w:top w:val="single" w:sz="6" w:space="0" w:color="auto"/>
              <w:left w:val="single" w:sz="6" w:space="0" w:color="auto"/>
              <w:bottom w:val="single" w:sz="6" w:space="0" w:color="auto"/>
              <w:right w:val="single" w:sz="6" w:space="0" w:color="auto"/>
            </w:tcBorders>
            <w:shd w:val="clear" w:color="auto" w:fill="D9D9D9"/>
            <w:hideMark/>
          </w:tcPr>
          <w:p w14:paraId="3DC9119C" w14:textId="77777777" w:rsidR="001764A5" w:rsidRDefault="001764A5" w:rsidP="00043CC8">
            <w:pPr>
              <w:pStyle w:val="TAC"/>
              <w:rPr>
                <w:ins w:id="96" w:author="Qualcomm" w:date="2022-05-16T16:47:00Z"/>
              </w:rPr>
            </w:pPr>
            <w:ins w:id="97" w:author="Qualcomm" w:date="2022-05-16T16:44:00Z">
              <w:r>
                <w:t>Stage 2: DUT measurement</w:t>
              </w:r>
            </w:ins>
          </w:p>
        </w:tc>
      </w:tr>
      <w:tr w:rsidR="001764A5" w14:paraId="7935DFE9" w14:textId="77777777" w:rsidTr="00043CC8">
        <w:trPr>
          <w:cantSplit/>
          <w:trHeight w:val="234"/>
          <w:tblHeader/>
          <w:jc w:val="center"/>
          <w:ins w:id="98"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791D779B" w14:textId="77777777" w:rsidR="001764A5" w:rsidRDefault="001764A5" w:rsidP="00043CC8">
            <w:pPr>
              <w:pStyle w:val="TAC"/>
              <w:rPr>
                <w:ins w:id="99" w:author="Qualcomm" w:date="2022-05-16T16:44:00Z"/>
              </w:rPr>
            </w:pPr>
            <w:ins w:id="100" w:author="Qualcomm" w:date="2022-05-16T16:44:00Z">
              <w:r>
                <w:t>1</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7A827728" w14:textId="77777777" w:rsidR="001764A5" w:rsidRPr="00C40B81" w:rsidRDefault="001764A5" w:rsidP="00043CC8">
            <w:pPr>
              <w:pStyle w:val="TAC"/>
              <w:jc w:val="left"/>
              <w:rPr>
                <w:ins w:id="101" w:author="Qualcomm" w:date="2022-05-16T16:44:00Z"/>
                <w:rFonts w:eastAsia="MS Mincho"/>
                <w:lang w:eastAsia="ja-JP"/>
              </w:rPr>
            </w:pPr>
            <w:ins w:id="102" w:author="Qualcomm" w:date="2022-05-16T16:44:00Z">
              <w:r w:rsidRPr="00C40B81">
                <w:rPr>
                  <w:lang w:eastAsia="ja-JP"/>
                </w:rPr>
                <w:t>Mismatch for measurement process</w:t>
              </w:r>
            </w:ins>
          </w:p>
        </w:tc>
        <w:tc>
          <w:tcPr>
            <w:tcW w:w="609" w:type="pct"/>
            <w:tcBorders>
              <w:top w:val="single" w:sz="6" w:space="0" w:color="auto"/>
              <w:left w:val="single" w:sz="6" w:space="0" w:color="auto"/>
              <w:bottom w:val="single" w:sz="6" w:space="0" w:color="auto"/>
              <w:right w:val="single" w:sz="6" w:space="0" w:color="auto"/>
            </w:tcBorders>
          </w:tcPr>
          <w:p w14:paraId="7A22317D" w14:textId="77777777" w:rsidR="001764A5" w:rsidRPr="00C40B81" w:rsidRDefault="001764A5" w:rsidP="00043CC8">
            <w:pPr>
              <w:pStyle w:val="TAC"/>
              <w:rPr>
                <w:ins w:id="103" w:author="Qualcomm" w:date="2022-05-16T16:44:00Z"/>
                <w:lang w:eastAsia="ja-JP"/>
              </w:rPr>
            </w:pPr>
            <w:ins w:id="104" w:author="Qualcomm" w:date="2022-05-16T16:44:00Z">
              <w:r>
                <w:rPr>
                  <w:lang w:eastAsia="ja-JP"/>
                </w:rPr>
                <w:t>[1.30]</w:t>
              </w:r>
            </w:ins>
          </w:p>
        </w:tc>
        <w:tc>
          <w:tcPr>
            <w:tcW w:w="599" w:type="pct"/>
            <w:tcBorders>
              <w:top w:val="single" w:sz="6" w:space="0" w:color="auto"/>
              <w:left w:val="single" w:sz="6" w:space="0" w:color="auto"/>
              <w:bottom w:val="single" w:sz="6" w:space="0" w:color="auto"/>
              <w:right w:val="single" w:sz="6" w:space="0" w:color="auto"/>
            </w:tcBorders>
          </w:tcPr>
          <w:p w14:paraId="0CD18146" w14:textId="77777777" w:rsidR="001764A5" w:rsidRPr="00C40B81" w:rsidRDefault="001764A5" w:rsidP="00043CC8">
            <w:pPr>
              <w:pStyle w:val="TAC"/>
              <w:rPr>
                <w:ins w:id="105" w:author="Qualcomm" w:date="2022-05-16T16:44:00Z"/>
                <w:rFonts w:ascii="Times New Roman" w:hAnsi="Times New Roman"/>
                <w:iCs/>
                <w:sz w:val="20"/>
                <w:szCs w:val="24"/>
                <w:lang w:eastAsia="zh-CN"/>
              </w:rPr>
            </w:pPr>
            <w:ins w:id="106" w:author="Qualcomm" w:date="2022-05-16T16:44:00Z">
              <w:r w:rsidRPr="00C40B81">
                <w:rPr>
                  <w:rFonts w:ascii="Times New Roman" w:hAnsi="Times New Roman"/>
                  <w:iCs/>
                  <w:sz w:val="20"/>
                  <w:szCs w:val="24"/>
                  <w:lang w:eastAsia="zh-CN"/>
                </w:rPr>
                <w:t>TBD</w:t>
              </w:r>
            </w:ins>
          </w:p>
        </w:tc>
        <w:tc>
          <w:tcPr>
            <w:tcW w:w="660" w:type="pct"/>
            <w:tcBorders>
              <w:top w:val="single" w:sz="6" w:space="0" w:color="auto"/>
              <w:left w:val="single" w:sz="6" w:space="0" w:color="auto"/>
              <w:bottom w:val="single" w:sz="6" w:space="0" w:color="auto"/>
              <w:right w:val="single" w:sz="6" w:space="0" w:color="auto"/>
            </w:tcBorders>
            <w:hideMark/>
          </w:tcPr>
          <w:p w14:paraId="5C590D74" w14:textId="77777777" w:rsidR="001764A5" w:rsidRPr="00C40B81" w:rsidRDefault="001764A5" w:rsidP="00043CC8">
            <w:pPr>
              <w:pStyle w:val="TAC"/>
              <w:rPr>
                <w:ins w:id="107" w:author="Qualcomm" w:date="2022-05-16T16:44:00Z"/>
              </w:rPr>
            </w:pPr>
            <w:ins w:id="108" w:author="Qualcomm" w:date="2022-05-16T16:44:00Z">
              <w:r w:rsidRPr="007C2A38">
                <w:t>[Actual]</w:t>
              </w:r>
            </w:ins>
          </w:p>
        </w:tc>
        <w:tc>
          <w:tcPr>
            <w:tcW w:w="660" w:type="pct"/>
            <w:tcBorders>
              <w:top w:val="single" w:sz="6" w:space="0" w:color="auto"/>
              <w:left w:val="single" w:sz="6" w:space="0" w:color="auto"/>
              <w:bottom w:val="single" w:sz="6" w:space="0" w:color="auto"/>
              <w:right w:val="single" w:sz="6" w:space="0" w:color="auto"/>
            </w:tcBorders>
          </w:tcPr>
          <w:p w14:paraId="5F660FBA" w14:textId="77777777" w:rsidR="001764A5" w:rsidRPr="007C2A38" w:rsidRDefault="001764A5" w:rsidP="00043CC8">
            <w:pPr>
              <w:pStyle w:val="TAC"/>
              <w:rPr>
                <w:ins w:id="109" w:author="Qualcomm" w:date="2022-05-16T16:47:00Z"/>
              </w:rPr>
            </w:pPr>
            <w:ins w:id="110" w:author="Qualcomm" w:date="2022-05-17T09:31:00Z">
              <w:r>
                <w:t>[1.30]</w:t>
              </w:r>
            </w:ins>
          </w:p>
        </w:tc>
        <w:tc>
          <w:tcPr>
            <w:tcW w:w="660" w:type="pct"/>
            <w:tcBorders>
              <w:top w:val="single" w:sz="6" w:space="0" w:color="auto"/>
              <w:left w:val="single" w:sz="6" w:space="0" w:color="auto"/>
              <w:bottom w:val="single" w:sz="6" w:space="0" w:color="auto"/>
              <w:right w:val="single" w:sz="6" w:space="0" w:color="auto"/>
            </w:tcBorders>
          </w:tcPr>
          <w:p w14:paraId="697644AF" w14:textId="77777777" w:rsidR="001764A5" w:rsidRPr="007C2A38" w:rsidRDefault="001764A5" w:rsidP="00043CC8">
            <w:pPr>
              <w:pStyle w:val="TAC"/>
              <w:rPr>
                <w:ins w:id="111" w:author="Qualcomm" w:date="2022-05-16T16:47:00Z"/>
              </w:rPr>
            </w:pPr>
            <w:ins w:id="112" w:author="Qualcomm" w:date="2022-05-17T09:34:00Z">
              <w:r w:rsidRPr="007B71FE">
                <w:t>TBD</w:t>
              </w:r>
            </w:ins>
          </w:p>
        </w:tc>
      </w:tr>
      <w:tr w:rsidR="001764A5" w14:paraId="4CB6E622" w14:textId="77777777" w:rsidTr="00043CC8">
        <w:trPr>
          <w:cantSplit/>
          <w:trHeight w:val="199"/>
          <w:tblHeader/>
          <w:jc w:val="center"/>
          <w:ins w:id="113"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22DBF4E4" w14:textId="77777777" w:rsidR="001764A5" w:rsidRDefault="001764A5" w:rsidP="00043CC8">
            <w:pPr>
              <w:pStyle w:val="TAC"/>
              <w:rPr>
                <w:ins w:id="114" w:author="Qualcomm" w:date="2022-05-16T16:44:00Z"/>
              </w:rPr>
            </w:pPr>
            <w:ins w:id="115" w:author="Qualcomm" w:date="2022-05-16T16:44:00Z">
              <w:r>
                <w:t>2</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6B4EA36B" w14:textId="77777777" w:rsidR="001764A5" w:rsidRDefault="001764A5" w:rsidP="00043CC8">
            <w:pPr>
              <w:pStyle w:val="TAC"/>
              <w:jc w:val="left"/>
              <w:rPr>
                <w:ins w:id="116" w:author="Qualcomm" w:date="2022-05-16T16:44:00Z"/>
                <w:sz w:val="21"/>
                <w:lang w:eastAsia="ja-JP"/>
              </w:rPr>
            </w:pPr>
            <w:ins w:id="117" w:author="Qualcomm" w:date="2022-05-16T16:44:00Z">
              <w:r>
                <w:rPr>
                  <w:lang w:eastAsia="ja-JP"/>
                </w:rPr>
                <w:t>Measure distance uncertainty</w:t>
              </w:r>
            </w:ins>
          </w:p>
        </w:tc>
        <w:tc>
          <w:tcPr>
            <w:tcW w:w="609" w:type="pct"/>
            <w:tcBorders>
              <w:top w:val="single" w:sz="6" w:space="0" w:color="auto"/>
              <w:left w:val="single" w:sz="6" w:space="0" w:color="auto"/>
              <w:bottom w:val="single" w:sz="6" w:space="0" w:color="auto"/>
              <w:right w:val="single" w:sz="6" w:space="0" w:color="auto"/>
            </w:tcBorders>
          </w:tcPr>
          <w:p w14:paraId="42E042D9" w14:textId="77777777" w:rsidR="001764A5" w:rsidRDefault="001764A5" w:rsidP="00043CC8">
            <w:pPr>
              <w:pStyle w:val="TAC"/>
              <w:rPr>
                <w:ins w:id="118" w:author="Qualcomm" w:date="2022-05-16T16:44:00Z"/>
                <w:lang w:eastAsia="zh-CN"/>
              </w:rPr>
            </w:pPr>
            <w:ins w:id="119" w:author="Qualcomm" w:date="2022-05-16T16:44:00Z">
              <w:r>
                <w:rPr>
                  <w:lang w:eastAsia="zh-CN"/>
                </w:rPr>
                <w:t>[0.15]</w:t>
              </w:r>
            </w:ins>
          </w:p>
        </w:tc>
        <w:tc>
          <w:tcPr>
            <w:tcW w:w="599" w:type="pct"/>
            <w:tcBorders>
              <w:top w:val="single" w:sz="6" w:space="0" w:color="auto"/>
              <w:left w:val="single" w:sz="6" w:space="0" w:color="auto"/>
              <w:bottom w:val="single" w:sz="6" w:space="0" w:color="auto"/>
              <w:right w:val="single" w:sz="6" w:space="0" w:color="auto"/>
            </w:tcBorders>
          </w:tcPr>
          <w:p w14:paraId="307145CA" w14:textId="77777777" w:rsidR="001764A5" w:rsidRPr="00EF49AF" w:rsidRDefault="001764A5" w:rsidP="00043CC8">
            <w:pPr>
              <w:pStyle w:val="TAC"/>
              <w:rPr>
                <w:ins w:id="120" w:author="Qualcomm" w:date="2022-05-16T16:44:00Z"/>
                <w:iCs/>
                <w:lang w:eastAsia="zh-CN"/>
              </w:rPr>
            </w:pPr>
            <w:ins w:id="121" w:author="Qualcomm" w:date="2022-05-16T16:44:00Z">
              <w:r w:rsidRPr="00EF49AF">
                <w:rPr>
                  <w:rFonts w:ascii="Times New Roman" w:hAnsi="Times New Roman"/>
                  <w:iCs/>
                  <w:sz w:val="20"/>
                  <w:szCs w:val="24"/>
                  <w:lang w:eastAsia="zh-CN"/>
                </w:rPr>
                <w:t>TBD</w:t>
              </w:r>
            </w:ins>
          </w:p>
        </w:tc>
        <w:tc>
          <w:tcPr>
            <w:tcW w:w="660" w:type="pct"/>
            <w:tcBorders>
              <w:top w:val="single" w:sz="6" w:space="0" w:color="auto"/>
              <w:left w:val="single" w:sz="6" w:space="0" w:color="auto"/>
              <w:bottom w:val="single" w:sz="6" w:space="0" w:color="auto"/>
              <w:right w:val="single" w:sz="6" w:space="0" w:color="auto"/>
            </w:tcBorders>
            <w:hideMark/>
          </w:tcPr>
          <w:p w14:paraId="048F30C0" w14:textId="77777777" w:rsidR="001764A5" w:rsidRDefault="001764A5" w:rsidP="00043CC8">
            <w:pPr>
              <w:pStyle w:val="TAC"/>
              <w:rPr>
                <w:ins w:id="122" w:author="Qualcomm" w:date="2022-05-16T16:44:00Z"/>
              </w:rPr>
            </w:pPr>
            <w:ins w:id="123" w:author="Qualcomm" w:date="2022-05-16T16:44:00Z">
              <w:r w:rsidRPr="007C2A38">
                <w:t>[Rectangular]</w:t>
              </w:r>
            </w:ins>
          </w:p>
        </w:tc>
        <w:tc>
          <w:tcPr>
            <w:tcW w:w="660" w:type="pct"/>
            <w:tcBorders>
              <w:top w:val="single" w:sz="6" w:space="0" w:color="auto"/>
              <w:left w:val="single" w:sz="6" w:space="0" w:color="auto"/>
              <w:bottom w:val="single" w:sz="6" w:space="0" w:color="auto"/>
              <w:right w:val="single" w:sz="6" w:space="0" w:color="auto"/>
            </w:tcBorders>
          </w:tcPr>
          <w:p w14:paraId="044DEB7A" w14:textId="77777777" w:rsidR="001764A5" w:rsidRPr="007C2A38" w:rsidRDefault="001764A5" w:rsidP="00043CC8">
            <w:pPr>
              <w:pStyle w:val="TAC"/>
              <w:rPr>
                <w:ins w:id="124" w:author="Qualcomm" w:date="2022-05-16T16:47:00Z"/>
              </w:rPr>
            </w:pPr>
            <w:ins w:id="125" w:author="Qualcomm" w:date="2022-05-17T09:31:00Z">
              <w:r>
                <w:t>[</w:t>
              </w:r>
            </w:ins>
            <w:ins w:id="126" w:author="Qualcomm" w:date="2022-05-17T09:33:00Z">
              <w:r>
                <w:t>0.09</w:t>
              </w:r>
            </w:ins>
            <w:ins w:id="127" w:author="Qualcomm" w:date="2022-05-17T09:31:00Z">
              <w:r>
                <w:t>]</w:t>
              </w:r>
            </w:ins>
          </w:p>
        </w:tc>
        <w:tc>
          <w:tcPr>
            <w:tcW w:w="660" w:type="pct"/>
            <w:tcBorders>
              <w:top w:val="single" w:sz="6" w:space="0" w:color="auto"/>
              <w:left w:val="single" w:sz="6" w:space="0" w:color="auto"/>
              <w:bottom w:val="single" w:sz="6" w:space="0" w:color="auto"/>
              <w:right w:val="single" w:sz="6" w:space="0" w:color="auto"/>
            </w:tcBorders>
          </w:tcPr>
          <w:p w14:paraId="3C4F63DD" w14:textId="77777777" w:rsidR="001764A5" w:rsidRPr="007C2A38" w:rsidRDefault="001764A5" w:rsidP="00043CC8">
            <w:pPr>
              <w:pStyle w:val="TAC"/>
              <w:rPr>
                <w:ins w:id="128" w:author="Qualcomm" w:date="2022-05-16T16:47:00Z"/>
              </w:rPr>
            </w:pPr>
            <w:ins w:id="129" w:author="Qualcomm" w:date="2022-05-17T09:34:00Z">
              <w:r w:rsidRPr="007B71FE">
                <w:t>TBD</w:t>
              </w:r>
            </w:ins>
          </w:p>
        </w:tc>
      </w:tr>
      <w:tr w:rsidR="001764A5" w14:paraId="1D714FAF" w14:textId="77777777" w:rsidTr="00043CC8">
        <w:trPr>
          <w:cantSplit/>
          <w:trHeight w:val="211"/>
          <w:tblHeader/>
          <w:jc w:val="center"/>
          <w:ins w:id="130"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1FA77FD1" w14:textId="77777777" w:rsidR="001764A5" w:rsidRDefault="001764A5" w:rsidP="00043CC8">
            <w:pPr>
              <w:pStyle w:val="TAC"/>
              <w:rPr>
                <w:ins w:id="131" w:author="Qualcomm" w:date="2022-05-16T16:44:00Z"/>
              </w:rPr>
            </w:pPr>
            <w:ins w:id="132" w:author="Qualcomm" w:date="2022-05-16T16:44:00Z">
              <w:r>
                <w:t>3</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77DF4A1E" w14:textId="77777777" w:rsidR="001764A5" w:rsidRDefault="001764A5" w:rsidP="00043CC8">
            <w:pPr>
              <w:pStyle w:val="TAC"/>
              <w:jc w:val="left"/>
              <w:rPr>
                <w:ins w:id="133" w:author="Qualcomm" w:date="2022-05-16T16:44:00Z"/>
              </w:rPr>
            </w:pPr>
            <w:ins w:id="134" w:author="Qualcomm" w:date="2022-05-16T16:44:00Z">
              <w:r>
                <w:t>Quality of quiet zone</w:t>
              </w:r>
            </w:ins>
          </w:p>
        </w:tc>
        <w:tc>
          <w:tcPr>
            <w:tcW w:w="609" w:type="pct"/>
            <w:tcBorders>
              <w:top w:val="single" w:sz="6" w:space="0" w:color="auto"/>
              <w:left w:val="single" w:sz="6" w:space="0" w:color="auto"/>
              <w:bottom w:val="single" w:sz="6" w:space="0" w:color="auto"/>
              <w:right w:val="single" w:sz="6" w:space="0" w:color="auto"/>
            </w:tcBorders>
          </w:tcPr>
          <w:p w14:paraId="4C2B4EE5" w14:textId="77777777" w:rsidR="001764A5" w:rsidRDefault="001764A5" w:rsidP="00043CC8">
            <w:pPr>
              <w:pStyle w:val="TAC"/>
              <w:rPr>
                <w:ins w:id="135" w:author="Qualcomm" w:date="2022-05-16T16:44:00Z"/>
                <w:lang w:eastAsia="zh-CN"/>
              </w:rPr>
            </w:pPr>
            <w:ins w:id="136" w:author="Qualcomm" w:date="2022-05-16T16:44:00Z">
              <w:r w:rsidRPr="008358BE">
                <w:rPr>
                  <w:lang w:eastAsia="zh-CN"/>
                </w:rPr>
                <w:t>[</w:t>
              </w:r>
              <w:r>
                <w:rPr>
                  <w:lang w:eastAsia="zh-CN"/>
                </w:rPr>
                <w:t>1.20</w:t>
              </w:r>
              <w:r w:rsidRPr="008358BE">
                <w:rPr>
                  <w:lang w:eastAsia="zh-CN"/>
                </w:rPr>
                <w:t>]</w:t>
              </w:r>
            </w:ins>
          </w:p>
        </w:tc>
        <w:tc>
          <w:tcPr>
            <w:tcW w:w="599" w:type="pct"/>
            <w:tcBorders>
              <w:top w:val="single" w:sz="6" w:space="0" w:color="auto"/>
              <w:left w:val="single" w:sz="6" w:space="0" w:color="auto"/>
              <w:bottom w:val="single" w:sz="6" w:space="0" w:color="auto"/>
              <w:right w:val="single" w:sz="6" w:space="0" w:color="auto"/>
            </w:tcBorders>
          </w:tcPr>
          <w:p w14:paraId="347E738B" w14:textId="77777777" w:rsidR="001764A5" w:rsidRPr="00EF49AF" w:rsidRDefault="001764A5" w:rsidP="00043CC8">
            <w:pPr>
              <w:pStyle w:val="TAC"/>
              <w:rPr>
                <w:ins w:id="137" w:author="Qualcomm" w:date="2022-05-16T16:44:00Z"/>
                <w:iCs/>
                <w:lang w:eastAsia="zh-CN"/>
              </w:rPr>
            </w:pPr>
            <w:ins w:id="138" w:author="Qualcomm" w:date="2022-05-16T16:44:00Z">
              <w:r w:rsidRPr="00EF49AF">
                <w:rPr>
                  <w:rFonts w:ascii="Times New Roman" w:hAnsi="Times New Roman"/>
                  <w:iCs/>
                  <w:sz w:val="20"/>
                  <w:szCs w:val="24"/>
                  <w:lang w:eastAsia="zh-CN"/>
                </w:rPr>
                <w:t>TBD</w:t>
              </w:r>
            </w:ins>
          </w:p>
        </w:tc>
        <w:tc>
          <w:tcPr>
            <w:tcW w:w="660" w:type="pct"/>
            <w:tcBorders>
              <w:top w:val="single" w:sz="6" w:space="0" w:color="auto"/>
              <w:left w:val="single" w:sz="6" w:space="0" w:color="auto"/>
              <w:bottom w:val="single" w:sz="6" w:space="0" w:color="auto"/>
              <w:right w:val="single" w:sz="6" w:space="0" w:color="auto"/>
            </w:tcBorders>
            <w:hideMark/>
          </w:tcPr>
          <w:p w14:paraId="722378DB" w14:textId="77777777" w:rsidR="001764A5" w:rsidRDefault="001764A5" w:rsidP="00043CC8">
            <w:pPr>
              <w:pStyle w:val="TAC"/>
              <w:rPr>
                <w:ins w:id="139" w:author="Qualcomm" w:date="2022-05-16T16:44:00Z"/>
              </w:rPr>
            </w:pPr>
            <w:ins w:id="140" w:author="Qualcomm" w:date="2022-05-16T16:44:00Z">
              <w:r w:rsidRPr="007C2A38">
                <w:t>[Actual]</w:t>
              </w:r>
            </w:ins>
          </w:p>
        </w:tc>
        <w:tc>
          <w:tcPr>
            <w:tcW w:w="660" w:type="pct"/>
            <w:tcBorders>
              <w:top w:val="single" w:sz="6" w:space="0" w:color="auto"/>
              <w:left w:val="single" w:sz="6" w:space="0" w:color="auto"/>
              <w:bottom w:val="single" w:sz="6" w:space="0" w:color="auto"/>
              <w:right w:val="single" w:sz="6" w:space="0" w:color="auto"/>
            </w:tcBorders>
          </w:tcPr>
          <w:p w14:paraId="55E04FD6" w14:textId="77777777" w:rsidR="001764A5" w:rsidRPr="007C2A38" w:rsidRDefault="001764A5" w:rsidP="00043CC8">
            <w:pPr>
              <w:pStyle w:val="TAC"/>
              <w:rPr>
                <w:ins w:id="141" w:author="Qualcomm" w:date="2022-05-16T16:47:00Z"/>
              </w:rPr>
            </w:pPr>
            <w:ins w:id="142" w:author="Qualcomm" w:date="2022-05-17T09:31:00Z">
              <w:r>
                <w:t>[1.20]</w:t>
              </w:r>
            </w:ins>
          </w:p>
        </w:tc>
        <w:tc>
          <w:tcPr>
            <w:tcW w:w="660" w:type="pct"/>
            <w:tcBorders>
              <w:top w:val="single" w:sz="6" w:space="0" w:color="auto"/>
              <w:left w:val="single" w:sz="6" w:space="0" w:color="auto"/>
              <w:bottom w:val="single" w:sz="6" w:space="0" w:color="auto"/>
              <w:right w:val="single" w:sz="6" w:space="0" w:color="auto"/>
            </w:tcBorders>
          </w:tcPr>
          <w:p w14:paraId="19639C56" w14:textId="77777777" w:rsidR="001764A5" w:rsidRPr="007C2A38" w:rsidRDefault="001764A5" w:rsidP="00043CC8">
            <w:pPr>
              <w:pStyle w:val="TAC"/>
              <w:rPr>
                <w:ins w:id="143" w:author="Qualcomm" w:date="2022-05-16T16:47:00Z"/>
              </w:rPr>
            </w:pPr>
            <w:ins w:id="144" w:author="Qualcomm" w:date="2022-05-17T09:34:00Z">
              <w:r w:rsidRPr="007B71FE">
                <w:t>TBD</w:t>
              </w:r>
            </w:ins>
          </w:p>
        </w:tc>
      </w:tr>
      <w:tr w:rsidR="001764A5" w14:paraId="79F11CAF" w14:textId="77777777" w:rsidTr="00043CC8">
        <w:trPr>
          <w:cantSplit/>
          <w:trHeight w:val="199"/>
          <w:tblHeader/>
          <w:jc w:val="center"/>
          <w:ins w:id="145"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1F0AA825" w14:textId="77777777" w:rsidR="001764A5" w:rsidRDefault="001764A5" w:rsidP="00043CC8">
            <w:pPr>
              <w:pStyle w:val="TAC"/>
              <w:rPr>
                <w:ins w:id="146" w:author="Qualcomm" w:date="2022-05-16T16:44:00Z"/>
              </w:rPr>
            </w:pPr>
            <w:ins w:id="147" w:author="Qualcomm" w:date="2022-05-16T16:44:00Z">
              <w:r>
                <w:t>4</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76E1566D" w14:textId="77777777" w:rsidR="001764A5" w:rsidRDefault="001764A5" w:rsidP="00043CC8">
            <w:pPr>
              <w:pStyle w:val="TAC"/>
              <w:jc w:val="left"/>
              <w:rPr>
                <w:ins w:id="148" w:author="Qualcomm" w:date="2022-05-16T16:44:00Z"/>
              </w:rPr>
            </w:pPr>
            <w:ins w:id="149" w:author="Qualcomm" w:date="2022-05-16T16:44:00Z">
              <w:r>
                <w:t xml:space="preserve">Base Station simulator </w:t>
              </w:r>
            </w:ins>
          </w:p>
        </w:tc>
        <w:tc>
          <w:tcPr>
            <w:tcW w:w="609" w:type="pct"/>
            <w:tcBorders>
              <w:top w:val="single" w:sz="6" w:space="0" w:color="auto"/>
              <w:left w:val="single" w:sz="6" w:space="0" w:color="auto"/>
              <w:bottom w:val="single" w:sz="6" w:space="0" w:color="auto"/>
              <w:right w:val="single" w:sz="6" w:space="0" w:color="auto"/>
            </w:tcBorders>
          </w:tcPr>
          <w:p w14:paraId="3DBD7C46" w14:textId="77777777" w:rsidR="001764A5" w:rsidRDefault="001764A5" w:rsidP="00043CC8">
            <w:pPr>
              <w:pStyle w:val="TAC"/>
              <w:rPr>
                <w:ins w:id="150" w:author="Qualcomm" w:date="2022-05-16T16:44:00Z"/>
                <w:lang w:eastAsia="zh-CN"/>
              </w:rPr>
            </w:pPr>
            <w:ins w:id="151" w:author="Qualcomm" w:date="2022-05-16T16:44:00Z">
              <w:r>
                <w:rPr>
                  <w:lang w:eastAsia="zh-CN"/>
                </w:rPr>
                <w:t>TBD</w:t>
              </w:r>
            </w:ins>
          </w:p>
        </w:tc>
        <w:tc>
          <w:tcPr>
            <w:tcW w:w="599" w:type="pct"/>
            <w:tcBorders>
              <w:top w:val="single" w:sz="6" w:space="0" w:color="auto"/>
              <w:left w:val="single" w:sz="6" w:space="0" w:color="auto"/>
              <w:bottom w:val="single" w:sz="6" w:space="0" w:color="auto"/>
              <w:right w:val="single" w:sz="6" w:space="0" w:color="auto"/>
            </w:tcBorders>
          </w:tcPr>
          <w:p w14:paraId="295559D4" w14:textId="77777777" w:rsidR="001764A5" w:rsidRPr="00EF49AF" w:rsidRDefault="001764A5" w:rsidP="00043CC8">
            <w:pPr>
              <w:pStyle w:val="TAC"/>
              <w:rPr>
                <w:ins w:id="152" w:author="Qualcomm" w:date="2022-05-16T16:44:00Z"/>
                <w:iCs/>
                <w:lang w:eastAsia="zh-CN"/>
              </w:rPr>
            </w:pPr>
            <w:ins w:id="153" w:author="Qualcomm" w:date="2022-05-16T16:44:00Z">
              <w:r w:rsidRPr="00EF49AF">
                <w:rPr>
                  <w:rFonts w:ascii="Times New Roman" w:hAnsi="Times New Roman"/>
                  <w:iCs/>
                  <w:sz w:val="20"/>
                  <w:szCs w:val="24"/>
                  <w:lang w:eastAsia="zh-CN"/>
                </w:rPr>
                <w:t>TBD</w:t>
              </w:r>
            </w:ins>
          </w:p>
        </w:tc>
        <w:tc>
          <w:tcPr>
            <w:tcW w:w="660" w:type="pct"/>
            <w:tcBorders>
              <w:top w:val="single" w:sz="6" w:space="0" w:color="auto"/>
              <w:left w:val="single" w:sz="6" w:space="0" w:color="auto"/>
              <w:bottom w:val="single" w:sz="6" w:space="0" w:color="auto"/>
              <w:right w:val="single" w:sz="6" w:space="0" w:color="auto"/>
            </w:tcBorders>
            <w:hideMark/>
          </w:tcPr>
          <w:p w14:paraId="4A63F008" w14:textId="77777777" w:rsidR="001764A5" w:rsidRDefault="001764A5" w:rsidP="00043CC8">
            <w:pPr>
              <w:pStyle w:val="TAC"/>
              <w:rPr>
                <w:ins w:id="154" w:author="Qualcomm" w:date="2022-05-16T16:44:00Z"/>
              </w:rPr>
            </w:pPr>
            <w:ins w:id="155" w:author="Qualcomm" w:date="2022-05-16T16:44:00Z">
              <w:r>
                <w:t>[Normal]</w:t>
              </w:r>
            </w:ins>
          </w:p>
        </w:tc>
        <w:tc>
          <w:tcPr>
            <w:tcW w:w="660" w:type="pct"/>
            <w:tcBorders>
              <w:top w:val="single" w:sz="6" w:space="0" w:color="auto"/>
              <w:left w:val="single" w:sz="6" w:space="0" w:color="auto"/>
              <w:bottom w:val="single" w:sz="6" w:space="0" w:color="auto"/>
              <w:right w:val="single" w:sz="6" w:space="0" w:color="auto"/>
            </w:tcBorders>
          </w:tcPr>
          <w:p w14:paraId="76FC50D3" w14:textId="77777777" w:rsidR="001764A5" w:rsidRDefault="001764A5" w:rsidP="00043CC8">
            <w:pPr>
              <w:pStyle w:val="TAC"/>
              <w:rPr>
                <w:ins w:id="156" w:author="Qualcomm" w:date="2022-05-16T16:47:00Z"/>
              </w:rPr>
            </w:pPr>
            <w:ins w:id="157" w:author="Qualcomm" w:date="2022-05-17T09:22:00Z">
              <w:r>
                <w:t>TBD</w:t>
              </w:r>
            </w:ins>
          </w:p>
        </w:tc>
        <w:tc>
          <w:tcPr>
            <w:tcW w:w="660" w:type="pct"/>
            <w:tcBorders>
              <w:top w:val="single" w:sz="6" w:space="0" w:color="auto"/>
              <w:left w:val="single" w:sz="6" w:space="0" w:color="auto"/>
              <w:bottom w:val="single" w:sz="6" w:space="0" w:color="auto"/>
              <w:right w:val="single" w:sz="6" w:space="0" w:color="auto"/>
            </w:tcBorders>
          </w:tcPr>
          <w:p w14:paraId="48B59A66" w14:textId="77777777" w:rsidR="001764A5" w:rsidRDefault="001764A5" w:rsidP="00043CC8">
            <w:pPr>
              <w:pStyle w:val="TAC"/>
              <w:rPr>
                <w:ins w:id="158" w:author="Qualcomm" w:date="2022-05-16T16:47:00Z"/>
              </w:rPr>
            </w:pPr>
            <w:ins w:id="159" w:author="Qualcomm" w:date="2022-05-17T09:34:00Z">
              <w:r w:rsidRPr="007B71FE">
                <w:t>TBD</w:t>
              </w:r>
            </w:ins>
          </w:p>
        </w:tc>
      </w:tr>
      <w:tr w:rsidR="001764A5" w14:paraId="3DEECD01" w14:textId="77777777" w:rsidTr="00043CC8">
        <w:trPr>
          <w:cantSplit/>
          <w:trHeight w:val="844"/>
          <w:tblHeader/>
          <w:jc w:val="center"/>
          <w:ins w:id="160"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31E6596A" w14:textId="77777777" w:rsidR="001764A5" w:rsidRDefault="001764A5" w:rsidP="00043CC8">
            <w:pPr>
              <w:pStyle w:val="TAC"/>
              <w:rPr>
                <w:ins w:id="161" w:author="Qualcomm" w:date="2022-05-16T16:44:00Z"/>
                <w:lang w:eastAsia="zh-CN"/>
              </w:rPr>
            </w:pPr>
            <w:ins w:id="162" w:author="Qualcomm" w:date="2022-05-16T16:44:00Z">
              <w:r>
                <w:rPr>
                  <w:lang w:eastAsia="zh-CN"/>
                </w:rPr>
                <w:t>5</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6D010A73" w14:textId="77777777" w:rsidR="001764A5" w:rsidRDefault="001764A5" w:rsidP="00043CC8">
            <w:pPr>
              <w:pStyle w:val="TAC"/>
              <w:jc w:val="left"/>
              <w:rPr>
                <w:ins w:id="163" w:author="Qualcomm" w:date="2022-05-16T16:44:00Z"/>
              </w:rPr>
            </w:pPr>
            <w:ins w:id="164" w:author="Qualcomm" w:date="2022-05-16T16:44:00Z">
              <w:r>
                <w:t xml:space="preserve">Channel Emulator </w:t>
              </w:r>
            </w:ins>
          </w:p>
          <w:p w14:paraId="5BFAE0E7" w14:textId="77777777" w:rsidR="001764A5" w:rsidRDefault="001764A5" w:rsidP="00043CC8">
            <w:pPr>
              <w:pStyle w:val="TAC"/>
              <w:jc w:val="left"/>
              <w:rPr>
                <w:ins w:id="165" w:author="Qualcomm" w:date="2022-05-16T16:44:00Z"/>
              </w:rPr>
            </w:pPr>
            <w:ins w:id="166" w:author="Qualcomm" w:date="2022-05-16T16:44:00Z">
              <w:r>
                <w:t>-absolute value</w:t>
              </w:r>
            </w:ins>
          </w:p>
          <w:p w14:paraId="4292D2F6" w14:textId="77777777" w:rsidR="001764A5" w:rsidRDefault="001764A5" w:rsidP="00043CC8">
            <w:pPr>
              <w:pStyle w:val="TAC"/>
              <w:jc w:val="left"/>
              <w:rPr>
                <w:ins w:id="167" w:author="Qualcomm" w:date="2022-05-16T16:44:00Z"/>
              </w:rPr>
            </w:pPr>
            <w:ins w:id="168" w:author="Qualcomm" w:date="2022-05-16T16:44:00Z">
              <w:r>
                <w:t>-stability</w:t>
              </w:r>
            </w:ins>
          </w:p>
          <w:p w14:paraId="15B4076E" w14:textId="77777777" w:rsidR="001764A5" w:rsidRDefault="001764A5" w:rsidP="00043CC8">
            <w:pPr>
              <w:pStyle w:val="TAC"/>
              <w:jc w:val="left"/>
              <w:rPr>
                <w:ins w:id="169" w:author="Qualcomm" w:date="2022-05-16T16:44:00Z"/>
              </w:rPr>
            </w:pPr>
            <w:ins w:id="170" w:author="Qualcomm" w:date="2022-05-16T16:44:00Z">
              <w:r>
                <w:rPr>
                  <w:rFonts w:ascii="宋体" w:hAnsi="宋体" w:hint="eastAsia"/>
                  <w:lang w:eastAsia="zh-CN"/>
                </w:rPr>
                <w:t>-</w:t>
              </w:r>
              <w:r>
                <w:t>linearity</w:t>
              </w:r>
            </w:ins>
          </w:p>
        </w:tc>
        <w:tc>
          <w:tcPr>
            <w:tcW w:w="609" w:type="pct"/>
            <w:tcBorders>
              <w:top w:val="single" w:sz="6" w:space="0" w:color="auto"/>
              <w:left w:val="single" w:sz="6" w:space="0" w:color="auto"/>
              <w:bottom w:val="single" w:sz="6" w:space="0" w:color="auto"/>
              <w:right w:val="single" w:sz="6" w:space="0" w:color="auto"/>
            </w:tcBorders>
          </w:tcPr>
          <w:p w14:paraId="368DB531" w14:textId="77777777" w:rsidR="001764A5" w:rsidRDefault="001764A5" w:rsidP="00043CC8">
            <w:pPr>
              <w:pStyle w:val="TAC"/>
              <w:rPr>
                <w:ins w:id="171" w:author="Qualcomm" w:date="2022-05-16T16:44:00Z"/>
                <w:lang w:eastAsia="zh-CN"/>
              </w:rPr>
            </w:pPr>
            <w:ins w:id="172" w:author="Qualcomm" w:date="2022-05-16T16:44:00Z">
              <w:r>
                <w:rPr>
                  <w:lang w:eastAsia="zh-CN"/>
                </w:rPr>
                <w:t>TBD</w:t>
              </w:r>
            </w:ins>
          </w:p>
        </w:tc>
        <w:tc>
          <w:tcPr>
            <w:tcW w:w="599" w:type="pct"/>
            <w:tcBorders>
              <w:top w:val="single" w:sz="6" w:space="0" w:color="auto"/>
              <w:left w:val="single" w:sz="6" w:space="0" w:color="auto"/>
              <w:bottom w:val="single" w:sz="6" w:space="0" w:color="auto"/>
              <w:right w:val="single" w:sz="6" w:space="0" w:color="auto"/>
            </w:tcBorders>
          </w:tcPr>
          <w:p w14:paraId="756CF569" w14:textId="77777777" w:rsidR="001764A5" w:rsidRPr="00EF49AF" w:rsidRDefault="001764A5" w:rsidP="00043CC8">
            <w:pPr>
              <w:pStyle w:val="TAC"/>
              <w:rPr>
                <w:ins w:id="173" w:author="Qualcomm" w:date="2022-05-16T16:44:00Z"/>
                <w:iCs/>
                <w:lang w:eastAsia="zh-CN"/>
              </w:rPr>
            </w:pPr>
            <w:ins w:id="174" w:author="Qualcomm" w:date="2022-05-16T16:44:00Z">
              <w:r w:rsidRPr="00EF49AF">
                <w:rPr>
                  <w:rFonts w:ascii="Times New Roman" w:hAnsi="Times New Roman"/>
                  <w:iCs/>
                  <w:sz w:val="20"/>
                  <w:szCs w:val="24"/>
                  <w:lang w:eastAsia="zh-CN"/>
                </w:rPr>
                <w:t>TBD</w:t>
              </w:r>
            </w:ins>
          </w:p>
        </w:tc>
        <w:tc>
          <w:tcPr>
            <w:tcW w:w="660" w:type="pct"/>
            <w:tcBorders>
              <w:top w:val="single" w:sz="6" w:space="0" w:color="auto"/>
              <w:left w:val="single" w:sz="6" w:space="0" w:color="auto"/>
              <w:bottom w:val="single" w:sz="6" w:space="0" w:color="auto"/>
              <w:right w:val="single" w:sz="6" w:space="0" w:color="auto"/>
            </w:tcBorders>
            <w:hideMark/>
          </w:tcPr>
          <w:p w14:paraId="700FAA76" w14:textId="77777777" w:rsidR="001764A5" w:rsidRDefault="001764A5" w:rsidP="00043CC8">
            <w:pPr>
              <w:pStyle w:val="TAC"/>
              <w:rPr>
                <w:ins w:id="175" w:author="Qualcomm" w:date="2022-05-16T16:44:00Z"/>
              </w:rPr>
            </w:pPr>
            <w:ins w:id="176" w:author="Qualcomm" w:date="2022-05-16T16:44:00Z">
              <w:r>
                <w:t>Normal</w:t>
              </w:r>
            </w:ins>
          </w:p>
        </w:tc>
        <w:tc>
          <w:tcPr>
            <w:tcW w:w="660" w:type="pct"/>
            <w:tcBorders>
              <w:top w:val="single" w:sz="6" w:space="0" w:color="auto"/>
              <w:left w:val="single" w:sz="6" w:space="0" w:color="auto"/>
              <w:bottom w:val="single" w:sz="6" w:space="0" w:color="auto"/>
              <w:right w:val="single" w:sz="6" w:space="0" w:color="auto"/>
            </w:tcBorders>
          </w:tcPr>
          <w:p w14:paraId="240B71AC" w14:textId="77777777" w:rsidR="001764A5" w:rsidRDefault="001764A5" w:rsidP="00043CC8">
            <w:pPr>
              <w:pStyle w:val="TAC"/>
              <w:rPr>
                <w:ins w:id="177" w:author="Qualcomm" w:date="2022-05-16T16:47:00Z"/>
              </w:rPr>
            </w:pPr>
            <w:ins w:id="178" w:author="Qualcomm" w:date="2022-05-17T09:22:00Z">
              <w:r>
                <w:t>TBD</w:t>
              </w:r>
            </w:ins>
          </w:p>
        </w:tc>
        <w:tc>
          <w:tcPr>
            <w:tcW w:w="660" w:type="pct"/>
            <w:tcBorders>
              <w:top w:val="single" w:sz="6" w:space="0" w:color="auto"/>
              <w:left w:val="single" w:sz="6" w:space="0" w:color="auto"/>
              <w:bottom w:val="single" w:sz="6" w:space="0" w:color="auto"/>
              <w:right w:val="single" w:sz="6" w:space="0" w:color="auto"/>
            </w:tcBorders>
          </w:tcPr>
          <w:p w14:paraId="66149040" w14:textId="77777777" w:rsidR="001764A5" w:rsidRDefault="001764A5" w:rsidP="00043CC8">
            <w:pPr>
              <w:pStyle w:val="TAC"/>
              <w:rPr>
                <w:ins w:id="179" w:author="Qualcomm" w:date="2022-05-16T16:47:00Z"/>
              </w:rPr>
            </w:pPr>
            <w:ins w:id="180" w:author="Qualcomm" w:date="2022-05-17T09:34:00Z">
              <w:r w:rsidRPr="007B71FE">
                <w:t>TBD</w:t>
              </w:r>
            </w:ins>
          </w:p>
        </w:tc>
      </w:tr>
      <w:tr w:rsidR="001764A5" w14:paraId="5FCF55BE" w14:textId="77777777" w:rsidTr="00043CC8">
        <w:trPr>
          <w:cantSplit/>
          <w:trHeight w:val="199"/>
          <w:tblHeader/>
          <w:jc w:val="center"/>
          <w:ins w:id="181"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0D3B6C78" w14:textId="77777777" w:rsidR="001764A5" w:rsidRDefault="001764A5" w:rsidP="00043CC8">
            <w:pPr>
              <w:pStyle w:val="TAC"/>
              <w:rPr>
                <w:ins w:id="182" w:author="Qualcomm" w:date="2022-05-16T16:44:00Z"/>
                <w:lang w:eastAsia="ja-JP"/>
              </w:rPr>
            </w:pPr>
            <w:ins w:id="183" w:author="Qualcomm" w:date="2022-05-16T16:44:00Z">
              <w:r>
                <w:rPr>
                  <w:lang w:eastAsia="ja-JP"/>
                </w:rPr>
                <w:t>6</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3BBCE78C" w14:textId="77777777" w:rsidR="001764A5" w:rsidRDefault="001764A5" w:rsidP="00043CC8">
            <w:pPr>
              <w:pStyle w:val="TAC"/>
              <w:jc w:val="left"/>
              <w:rPr>
                <w:ins w:id="184" w:author="Qualcomm" w:date="2022-05-16T16:44:00Z"/>
              </w:rPr>
            </w:pPr>
            <w:ins w:id="185" w:author="Qualcomm" w:date="2022-05-16T16:44:00Z">
              <w:r>
                <w:rPr>
                  <w:lang w:eastAsia="ja-JP"/>
                </w:rPr>
                <w:t>Amplifier uncertainties</w:t>
              </w:r>
            </w:ins>
          </w:p>
        </w:tc>
        <w:tc>
          <w:tcPr>
            <w:tcW w:w="609" w:type="pct"/>
            <w:tcBorders>
              <w:top w:val="single" w:sz="6" w:space="0" w:color="auto"/>
              <w:left w:val="single" w:sz="6" w:space="0" w:color="auto"/>
              <w:bottom w:val="single" w:sz="6" w:space="0" w:color="auto"/>
              <w:right w:val="single" w:sz="6" w:space="0" w:color="auto"/>
            </w:tcBorders>
          </w:tcPr>
          <w:p w14:paraId="590BC94A" w14:textId="77777777" w:rsidR="001764A5" w:rsidRDefault="001764A5" w:rsidP="00043CC8">
            <w:pPr>
              <w:pStyle w:val="TAC"/>
              <w:rPr>
                <w:ins w:id="186" w:author="Qualcomm" w:date="2022-05-16T16:44:00Z"/>
                <w:lang w:eastAsia="ja-JP"/>
              </w:rPr>
            </w:pPr>
            <w:ins w:id="187" w:author="Qualcomm" w:date="2022-05-16T16:44:00Z">
              <w:r>
                <w:rPr>
                  <w:lang w:eastAsia="ja-JP"/>
                </w:rPr>
                <w:t>[2.10]</w:t>
              </w:r>
            </w:ins>
          </w:p>
        </w:tc>
        <w:tc>
          <w:tcPr>
            <w:tcW w:w="599" w:type="pct"/>
            <w:tcBorders>
              <w:top w:val="single" w:sz="6" w:space="0" w:color="auto"/>
              <w:left w:val="single" w:sz="6" w:space="0" w:color="auto"/>
              <w:bottom w:val="single" w:sz="6" w:space="0" w:color="auto"/>
              <w:right w:val="single" w:sz="6" w:space="0" w:color="auto"/>
            </w:tcBorders>
          </w:tcPr>
          <w:p w14:paraId="3435F726" w14:textId="77777777" w:rsidR="001764A5" w:rsidRPr="00EF49AF" w:rsidRDefault="001764A5" w:rsidP="00043CC8">
            <w:pPr>
              <w:pStyle w:val="TAC"/>
              <w:rPr>
                <w:ins w:id="188" w:author="Qualcomm" w:date="2022-05-16T16:44:00Z"/>
                <w:iCs/>
                <w:lang w:eastAsia="zh-CN"/>
              </w:rPr>
            </w:pPr>
            <w:ins w:id="189" w:author="Qualcomm" w:date="2022-05-16T16:44:00Z">
              <w:r w:rsidRPr="00EF49AF">
                <w:rPr>
                  <w:rFonts w:ascii="Times New Roman" w:hAnsi="Times New Roman"/>
                  <w:iCs/>
                  <w:sz w:val="20"/>
                  <w:szCs w:val="24"/>
                  <w:lang w:eastAsia="zh-CN"/>
                </w:rPr>
                <w:t>TBD</w:t>
              </w:r>
            </w:ins>
          </w:p>
        </w:tc>
        <w:tc>
          <w:tcPr>
            <w:tcW w:w="660" w:type="pct"/>
            <w:tcBorders>
              <w:top w:val="single" w:sz="6" w:space="0" w:color="auto"/>
              <w:left w:val="single" w:sz="6" w:space="0" w:color="auto"/>
              <w:bottom w:val="single" w:sz="6" w:space="0" w:color="auto"/>
              <w:right w:val="single" w:sz="6" w:space="0" w:color="auto"/>
            </w:tcBorders>
            <w:hideMark/>
          </w:tcPr>
          <w:p w14:paraId="1557296D" w14:textId="77777777" w:rsidR="001764A5" w:rsidRDefault="001764A5" w:rsidP="00043CC8">
            <w:pPr>
              <w:pStyle w:val="TAC"/>
              <w:rPr>
                <w:ins w:id="190" w:author="Qualcomm" w:date="2022-05-16T16:44:00Z"/>
              </w:rPr>
            </w:pPr>
            <w:ins w:id="191" w:author="Qualcomm" w:date="2022-05-16T16:44:00Z">
              <w:r w:rsidRPr="007C2A38">
                <w:t>[Normal]</w:t>
              </w:r>
            </w:ins>
          </w:p>
        </w:tc>
        <w:tc>
          <w:tcPr>
            <w:tcW w:w="660" w:type="pct"/>
            <w:tcBorders>
              <w:top w:val="single" w:sz="6" w:space="0" w:color="auto"/>
              <w:left w:val="single" w:sz="6" w:space="0" w:color="auto"/>
              <w:bottom w:val="single" w:sz="6" w:space="0" w:color="auto"/>
              <w:right w:val="single" w:sz="6" w:space="0" w:color="auto"/>
            </w:tcBorders>
          </w:tcPr>
          <w:p w14:paraId="4BDCEC0D" w14:textId="77777777" w:rsidR="001764A5" w:rsidRPr="007C2A38" w:rsidRDefault="001764A5" w:rsidP="00043CC8">
            <w:pPr>
              <w:pStyle w:val="TAC"/>
              <w:rPr>
                <w:ins w:id="192" w:author="Qualcomm" w:date="2022-05-16T16:47:00Z"/>
              </w:rPr>
            </w:pPr>
            <w:ins w:id="193" w:author="Qualcomm" w:date="2022-05-17T09:31:00Z">
              <w:r>
                <w:t>[1.05]</w:t>
              </w:r>
            </w:ins>
          </w:p>
        </w:tc>
        <w:tc>
          <w:tcPr>
            <w:tcW w:w="660" w:type="pct"/>
            <w:tcBorders>
              <w:top w:val="single" w:sz="6" w:space="0" w:color="auto"/>
              <w:left w:val="single" w:sz="6" w:space="0" w:color="auto"/>
              <w:bottom w:val="single" w:sz="6" w:space="0" w:color="auto"/>
              <w:right w:val="single" w:sz="6" w:space="0" w:color="auto"/>
            </w:tcBorders>
          </w:tcPr>
          <w:p w14:paraId="75588410" w14:textId="77777777" w:rsidR="001764A5" w:rsidRPr="007C2A38" w:rsidRDefault="001764A5" w:rsidP="00043CC8">
            <w:pPr>
              <w:pStyle w:val="TAC"/>
              <w:rPr>
                <w:ins w:id="194" w:author="Qualcomm" w:date="2022-05-16T16:47:00Z"/>
              </w:rPr>
            </w:pPr>
            <w:ins w:id="195" w:author="Qualcomm" w:date="2022-05-17T09:34:00Z">
              <w:r w:rsidRPr="007B71FE">
                <w:t>TBD</w:t>
              </w:r>
            </w:ins>
          </w:p>
        </w:tc>
      </w:tr>
      <w:tr w:rsidR="001764A5" w14:paraId="02833A13" w14:textId="77777777" w:rsidTr="00043CC8">
        <w:trPr>
          <w:cantSplit/>
          <w:trHeight w:val="211"/>
          <w:tblHeader/>
          <w:jc w:val="center"/>
          <w:ins w:id="196"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301944A6" w14:textId="77777777" w:rsidR="001764A5" w:rsidRDefault="001764A5" w:rsidP="00043CC8">
            <w:pPr>
              <w:pStyle w:val="TAC"/>
              <w:rPr>
                <w:ins w:id="197" w:author="Qualcomm" w:date="2022-05-16T16:44:00Z"/>
                <w:lang w:eastAsia="zh-CN"/>
              </w:rPr>
            </w:pPr>
            <w:ins w:id="198" w:author="Qualcomm" w:date="2022-05-16T16:44:00Z">
              <w:r>
                <w:rPr>
                  <w:lang w:eastAsia="zh-CN"/>
                </w:rPr>
                <w:t>7</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546B59FD" w14:textId="77777777" w:rsidR="001764A5" w:rsidRDefault="001764A5" w:rsidP="00043CC8">
            <w:pPr>
              <w:pStyle w:val="TAC"/>
              <w:jc w:val="left"/>
              <w:rPr>
                <w:ins w:id="199" w:author="Qualcomm" w:date="2022-05-16T16:44:00Z"/>
                <w:lang w:eastAsia="zh-CN"/>
              </w:rPr>
            </w:pPr>
            <w:ins w:id="200" w:author="Qualcomm" w:date="2022-05-16T16:44:00Z">
              <w:r>
                <w:rPr>
                  <w:lang w:eastAsia="zh-CN"/>
                </w:rPr>
                <w:t>Random uncertainty</w:t>
              </w:r>
            </w:ins>
          </w:p>
        </w:tc>
        <w:tc>
          <w:tcPr>
            <w:tcW w:w="609" w:type="pct"/>
            <w:tcBorders>
              <w:top w:val="single" w:sz="6" w:space="0" w:color="auto"/>
              <w:left w:val="single" w:sz="6" w:space="0" w:color="auto"/>
              <w:bottom w:val="single" w:sz="6" w:space="0" w:color="auto"/>
              <w:right w:val="single" w:sz="6" w:space="0" w:color="auto"/>
            </w:tcBorders>
          </w:tcPr>
          <w:p w14:paraId="356815E7" w14:textId="77777777" w:rsidR="001764A5" w:rsidRDefault="001764A5" w:rsidP="00043CC8">
            <w:pPr>
              <w:pStyle w:val="TAC"/>
              <w:rPr>
                <w:ins w:id="201" w:author="Qualcomm" w:date="2022-05-16T16:44:00Z"/>
                <w:lang w:eastAsia="ja-JP"/>
              </w:rPr>
            </w:pPr>
            <w:ins w:id="202" w:author="Qualcomm" w:date="2022-05-16T16:44:00Z">
              <w:r>
                <w:rPr>
                  <w:lang w:eastAsia="ja-JP"/>
                </w:rPr>
                <w:t>[0.50]</w:t>
              </w:r>
            </w:ins>
          </w:p>
        </w:tc>
        <w:tc>
          <w:tcPr>
            <w:tcW w:w="599" w:type="pct"/>
            <w:tcBorders>
              <w:top w:val="single" w:sz="6" w:space="0" w:color="auto"/>
              <w:left w:val="single" w:sz="6" w:space="0" w:color="auto"/>
              <w:bottom w:val="single" w:sz="6" w:space="0" w:color="auto"/>
              <w:right w:val="single" w:sz="6" w:space="0" w:color="auto"/>
            </w:tcBorders>
          </w:tcPr>
          <w:p w14:paraId="751D1455" w14:textId="77777777" w:rsidR="001764A5" w:rsidRPr="00EF49AF" w:rsidRDefault="001764A5" w:rsidP="00043CC8">
            <w:pPr>
              <w:pStyle w:val="TAC"/>
              <w:rPr>
                <w:ins w:id="203" w:author="Qualcomm" w:date="2022-05-16T16:44:00Z"/>
                <w:iCs/>
                <w:lang w:eastAsia="zh-CN"/>
              </w:rPr>
            </w:pPr>
            <w:ins w:id="204" w:author="Qualcomm" w:date="2022-05-16T16:44:00Z">
              <w:r w:rsidRPr="00EF49AF">
                <w:rPr>
                  <w:rFonts w:ascii="Times New Roman" w:hAnsi="Times New Roman"/>
                  <w:iCs/>
                  <w:sz w:val="20"/>
                  <w:szCs w:val="24"/>
                  <w:lang w:eastAsia="zh-CN"/>
                </w:rPr>
                <w:t>TBD</w:t>
              </w:r>
            </w:ins>
          </w:p>
        </w:tc>
        <w:tc>
          <w:tcPr>
            <w:tcW w:w="660" w:type="pct"/>
            <w:tcBorders>
              <w:top w:val="single" w:sz="6" w:space="0" w:color="auto"/>
              <w:left w:val="single" w:sz="6" w:space="0" w:color="auto"/>
              <w:bottom w:val="single" w:sz="6" w:space="0" w:color="auto"/>
              <w:right w:val="single" w:sz="6" w:space="0" w:color="auto"/>
            </w:tcBorders>
            <w:hideMark/>
          </w:tcPr>
          <w:p w14:paraId="77A203C7" w14:textId="77777777" w:rsidR="001764A5" w:rsidRDefault="001764A5" w:rsidP="00043CC8">
            <w:pPr>
              <w:pStyle w:val="TAC"/>
              <w:rPr>
                <w:ins w:id="205" w:author="Qualcomm" w:date="2022-05-16T16:44:00Z"/>
              </w:rPr>
            </w:pPr>
            <w:ins w:id="206" w:author="Qualcomm" w:date="2022-05-16T16:44:00Z">
              <w:r>
                <w:t>[Normal]</w:t>
              </w:r>
            </w:ins>
          </w:p>
        </w:tc>
        <w:tc>
          <w:tcPr>
            <w:tcW w:w="660" w:type="pct"/>
            <w:tcBorders>
              <w:top w:val="single" w:sz="6" w:space="0" w:color="auto"/>
              <w:left w:val="single" w:sz="6" w:space="0" w:color="auto"/>
              <w:bottom w:val="single" w:sz="6" w:space="0" w:color="auto"/>
              <w:right w:val="single" w:sz="6" w:space="0" w:color="auto"/>
            </w:tcBorders>
          </w:tcPr>
          <w:p w14:paraId="1D77CFB9" w14:textId="77777777" w:rsidR="001764A5" w:rsidRDefault="001764A5" w:rsidP="00043CC8">
            <w:pPr>
              <w:pStyle w:val="TAC"/>
              <w:rPr>
                <w:ins w:id="207" w:author="Qualcomm" w:date="2022-05-16T16:47:00Z"/>
              </w:rPr>
            </w:pPr>
            <w:ins w:id="208" w:author="Qualcomm" w:date="2022-05-17T09:31:00Z">
              <w:r>
                <w:t>[0.25]</w:t>
              </w:r>
            </w:ins>
          </w:p>
        </w:tc>
        <w:tc>
          <w:tcPr>
            <w:tcW w:w="660" w:type="pct"/>
            <w:tcBorders>
              <w:top w:val="single" w:sz="6" w:space="0" w:color="auto"/>
              <w:left w:val="single" w:sz="6" w:space="0" w:color="auto"/>
              <w:bottom w:val="single" w:sz="6" w:space="0" w:color="auto"/>
              <w:right w:val="single" w:sz="6" w:space="0" w:color="auto"/>
            </w:tcBorders>
          </w:tcPr>
          <w:p w14:paraId="1868AB60" w14:textId="77777777" w:rsidR="001764A5" w:rsidRDefault="001764A5" w:rsidP="00043CC8">
            <w:pPr>
              <w:pStyle w:val="TAC"/>
              <w:rPr>
                <w:ins w:id="209" w:author="Qualcomm" w:date="2022-05-16T16:47:00Z"/>
              </w:rPr>
            </w:pPr>
            <w:ins w:id="210" w:author="Qualcomm" w:date="2022-05-17T09:34:00Z">
              <w:r w:rsidRPr="007B71FE">
                <w:t>TBD</w:t>
              </w:r>
            </w:ins>
          </w:p>
        </w:tc>
      </w:tr>
      <w:tr w:rsidR="001764A5" w14:paraId="43C24E79" w14:textId="77777777" w:rsidTr="00043CC8">
        <w:trPr>
          <w:cantSplit/>
          <w:trHeight w:val="398"/>
          <w:tblHeader/>
          <w:jc w:val="center"/>
          <w:ins w:id="211"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7F57A737" w14:textId="77777777" w:rsidR="001764A5" w:rsidRDefault="001764A5" w:rsidP="00043CC8">
            <w:pPr>
              <w:pStyle w:val="TAC"/>
              <w:rPr>
                <w:ins w:id="212" w:author="Qualcomm" w:date="2022-05-16T16:44:00Z"/>
                <w:lang w:eastAsia="zh-CN"/>
              </w:rPr>
            </w:pPr>
            <w:ins w:id="213" w:author="Qualcomm" w:date="2022-05-16T16:44:00Z">
              <w:r>
                <w:rPr>
                  <w:lang w:eastAsia="zh-CN"/>
                </w:rPr>
                <w:t>8</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60B6F1A6" w14:textId="77777777" w:rsidR="001764A5" w:rsidRDefault="001764A5" w:rsidP="00043CC8">
            <w:pPr>
              <w:pStyle w:val="TAC"/>
              <w:jc w:val="left"/>
              <w:rPr>
                <w:ins w:id="214" w:author="Qualcomm" w:date="2022-05-16T16:44:00Z"/>
                <w:lang w:eastAsia="ja-JP"/>
              </w:rPr>
            </w:pPr>
            <w:ins w:id="215" w:author="Qualcomm" w:date="2022-05-16T16:44:00Z">
              <w:r>
                <w:rPr>
                  <w:lang w:eastAsia="ja-JP"/>
                </w:rPr>
                <w:t>Throughput measurement: output level step resolution</w:t>
              </w:r>
            </w:ins>
          </w:p>
        </w:tc>
        <w:tc>
          <w:tcPr>
            <w:tcW w:w="609" w:type="pct"/>
            <w:tcBorders>
              <w:top w:val="single" w:sz="6" w:space="0" w:color="auto"/>
              <w:left w:val="single" w:sz="6" w:space="0" w:color="auto"/>
              <w:bottom w:val="single" w:sz="6" w:space="0" w:color="auto"/>
              <w:right w:val="single" w:sz="6" w:space="0" w:color="auto"/>
            </w:tcBorders>
          </w:tcPr>
          <w:p w14:paraId="65616A35" w14:textId="77777777" w:rsidR="001764A5" w:rsidRDefault="001764A5" w:rsidP="00043CC8">
            <w:pPr>
              <w:pStyle w:val="TAC"/>
              <w:rPr>
                <w:ins w:id="216" w:author="Qualcomm" w:date="2022-05-16T16:44:00Z"/>
                <w:lang w:eastAsia="zh-CN"/>
              </w:rPr>
            </w:pPr>
            <w:ins w:id="217" w:author="Qualcomm" w:date="2022-05-16T16:44:00Z">
              <w:r>
                <w:rPr>
                  <w:lang w:eastAsia="zh-CN"/>
                </w:rPr>
                <w:t>[0.25]</w:t>
              </w:r>
            </w:ins>
          </w:p>
        </w:tc>
        <w:tc>
          <w:tcPr>
            <w:tcW w:w="599" w:type="pct"/>
            <w:tcBorders>
              <w:top w:val="single" w:sz="6" w:space="0" w:color="auto"/>
              <w:left w:val="single" w:sz="6" w:space="0" w:color="auto"/>
              <w:bottom w:val="single" w:sz="6" w:space="0" w:color="auto"/>
              <w:right w:val="single" w:sz="6" w:space="0" w:color="auto"/>
            </w:tcBorders>
          </w:tcPr>
          <w:p w14:paraId="65346B96" w14:textId="77777777" w:rsidR="001764A5" w:rsidRPr="00EF49AF" w:rsidRDefault="001764A5" w:rsidP="00043CC8">
            <w:pPr>
              <w:pStyle w:val="TAC"/>
              <w:rPr>
                <w:ins w:id="218" w:author="Qualcomm" w:date="2022-05-16T16:44:00Z"/>
                <w:iCs/>
                <w:lang w:eastAsia="zh-CN"/>
              </w:rPr>
            </w:pPr>
            <w:ins w:id="219" w:author="Qualcomm" w:date="2022-05-16T16:44:00Z">
              <w:r w:rsidRPr="00EF49AF">
                <w:rPr>
                  <w:rFonts w:ascii="Times New Roman" w:hAnsi="Times New Roman"/>
                  <w:iCs/>
                  <w:sz w:val="20"/>
                  <w:szCs w:val="24"/>
                  <w:lang w:eastAsia="zh-CN"/>
                </w:rPr>
                <w:t>TBD</w:t>
              </w:r>
            </w:ins>
          </w:p>
        </w:tc>
        <w:tc>
          <w:tcPr>
            <w:tcW w:w="660" w:type="pct"/>
            <w:tcBorders>
              <w:top w:val="single" w:sz="6" w:space="0" w:color="auto"/>
              <w:left w:val="single" w:sz="6" w:space="0" w:color="auto"/>
              <w:bottom w:val="single" w:sz="6" w:space="0" w:color="auto"/>
              <w:right w:val="single" w:sz="6" w:space="0" w:color="auto"/>
            </w:tcBorders>
            <w:hideMark/>
          </w:tcPr>
          <w:p w14:paraId="27104EC2" w14:textId="77777777" w:rsidR="001764A5" w:rsidRDefault="001764A5" w:rsidP="00043CC8">
            <w:pPr>
              <w:pStyle w:val="TAC"/>
              <w:rPr>
                <w:ins w:id="220" w:author="Qualcomm" w:date="2022-05-16T16:44:00Z"/>
              </w:rPr>
            </w:pPr>
            <w:ins w:id="221" w:author="Qualcomm" w:date="2022-05-16T16:44:00Z">
              <w:r>
                <w:t>Rectangular</w:t>
              </w:r>
            </w:ins>
          </w:p>
        </w:tc>
        <w:tc>
          <w:tcPr>
            <w:tcW w:w="660" w:type="pct"/>
            <w:tcBorders>
              <w:top w:val="single" w:sz="6" w:space="0" w:color="auto"/>
              <w:left w:val="single" w:sz="6" w:space="0" w:color="auto"/>
              <w:bottom w:val="single" w:sz="6" w:space="0" w:color="auto"/>
              <w:right w:val="single" w:sz="6" w:space="0" w:color="auto"/>
            </w:tcBorders>
          </w:tcPr>
          <w:p w14:paraId="37AA2638" w14:textId="77777777" w:rsidR="001764A5" w:rsidRDefault="001764A5" w:rsidP="00043CC8">
            <w:pPr>
              <w:pStyle w:val="TAC"/>
              <w:rPr>
                <w:ins w:id="222" w:author="Qualcomm" w:date="2022-05-16T16:47:00Z"/>
              </w:rPr>
            </w:pPr>
            <w:ins w:id="223" w:author="Qualcomm" w:date="2022-05-17T09:30:00Z">
              <w:r>
                <w:t>[0.1</w:t>
              </w:r>
            </w:ins>
            <w:ins w:id="224" w:author="Qualcomm" w:date="2022-05-17T09:33:00Z">
              <w:r>
                <w:t>4</w:t>
              </w:r>
            </w:ins>
            <w:ins w:id="225" w:author="Qualcomm" w:date="2022-05-17T09:30:00Z">
              <w:r>
                <w:t>]</w:t>
              </w:r>
            </w:ins>
          </w:p>
        </w:tc>
        <w:tc>
          <w:tcPr>
            <w:tcW w:w="660" w:type="pct"/>
            <w:tcBorders>
              <w:top w:val="single" w:sz="6" w:space="0" w:color="auto"/>
              <w:left w:val="single" w:sz="6" w:space="0" w:color="auto"/>
              <w:bottom w:val="single" w:sz="6" w:space="0" w:color="auto"/>
              <w:right w:val="single" w:sz="6" w:space="0" w:color="auto"/>
            </w:tcBorders>
          </w:tcPr>
          <w:p w14:paraId="1588FF99" w14:textId="77777777" w:rsidR="001764A5" w:rsidRDefault="001764A5" w:rsidP="00043CC8">
            <w:pPr>
              <w:pStyle w:val="TAC"/>
              <w:rPr>
                <w:ins w:id="226" w:author="Qualcomm" w:date="2022-05-16T16:47:00Z"/>
              </w:rPr>
            </w:pPr>
            <w:ins w:id="227" w:author="Qualcomm" w:date="2022-05-17T09:34:00Z">
              <w:r w:rsidRPr="007B71FE">
                <w:t>TBD</w:t>
              </w:r>
            </w:ins>
          </w:p>
        </w:tc>
      </w:tr>
      <w:tr w:rsidR="001764A5" w14:paraId="294BFFC2" w14:textId="77777777" w:rsidTr="00043CC8">
        <w:trPr>
          <w:cantSplit/>
          <w:trHeight w:val="211"/>
          <w:tblHeader/>
          <w:jc w:val="center"/>
          <w:ins w:id="228"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10495326" w14:textId="77777777" w:rsidR="001764A5" w:rsidRDefault="001764A5" w:rsidP="00043CC8">
            <w:pPr>
              <w:pStyle w:val="TAC"/>
              <w:rPr>
                <w:ins w:id="229" w:author="Qualcomm" w:date="2022-05-16T16:44:00Z"/>
                <w:lang w:eastAsia="zh-CN"/>
              </w:rPr>
            </w:pPr>
            <w:ins w:id="230" w:author="Qualcomm" w:date="2022-05-16T16:44:00Z">
              <w:r>
                <w:rPr>
                  <w:lang w:eastAsia="zh-CN"/>
                </w:rPr>
                <w:t>9</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68078E74" w14:textId="77777777" w:rsidR="001764A5" w:rsidRDefault="001764A5" w:rsidP="00043CC8">
            <w:pPr>
              <w:pStyle w:val="TAC"/>
              <w:jc w:val="left"/>
              <w:rPr>
                <w:ins w:id="231" w:author="Qualcomm" w:date="2022-05-16T16:44:00Z"/>
                <w:lang w:eastAsia="ja-JP"/>
              </w:rPr>
            </w:pPr>
            <w:ins w:id="232" w:author="Qualcomm" w:date="2022-05-16T16:44:00Z">
              <w:r>
                <w:rPr>
                  <w:lang w:eastAsia="ja-JP"/>
                </w:rPr>
                <w:t>DUT sensitivity drift</w:t>
              </w:r>
            </w:ins>
          </w:p>
        </w:tc>
        <w:tc>
          <w:tcPr>
            <w:tcW w:w="609" w:type="pct"/>
            <w:tcBorders>
              <w:top w:val="single" w:sz="6" w:space="0" w:color="auto"/>
              <w:left w:val="single" w:sz="6" w:space="0" w:color="auto"/>
              <w:bottom w:val="single" w:sz="6" w:space="0" w:color="auto"/>
              <w:right w:val="single" w:sz="6" w:space="0" w:color="auto"/>
            </w:tcBorders>
          </w:tcPr>
          <w:p w14:paraId="04F0D415" w14:textId="77777777" w:rsidR="001764A5" w:rsidRDefault="001764A5" w:rsidP="00043CC8">
            <w:pPr>
              <w:pStyle w:val="TAC"/>
              <w:rPr>
                <w:ins w:id="233" w:author="Qualcomm" w:date="2022-05-16T16:44:00Z"/>
                <w:lang w:eastAsia="zh-CN"/>
              </w:rPr>
            </w:pPr>
            <w:ins w:id="234" w:author="Qualcomm" w:date="2022-05-16T16:44:00Z">
              <w:r>
                <w:rPr>
                  <w:lang w:eastAsia="zh-CN"/>
                </w:rPr>
                <w:t>TBD</w:t>
              </w:r>
            </w:ins>
          </w:p>
        </w:tc>
        <w:tc>
          <w:tcPr>
            <w:tcW w:w="599" w:type="pct"/>
            <w:tcBorders>
              <w:top w:val="single" w:sz="6" w:space="0" w:color="auto"/>
              <w:left w:val="single" w:sz="6" w:space="0" w:color="auto"/>
              <w:bottom w:val="single" w:sz="6" w:space="0" w:color="auto"/>
              <w:right w:val="single" w:sz="6" w:space="0" w:color="auto"/>
            </w:tcBorders>
          </w:tcPr>
          <w:p w14:paraId="2604D83C" w14:textId="77777777" w:rsidR="001764A5" w:rsidRPr="00EF49AF" w:rsidRDefault="001764A5" w:rsidP="00043CC8">
            <w:pPr>
              <w:pStyle w:val="TAC"/>
              <w:rPr>
                <w:ins w:id="235" w:author="Qualcomm" w:date="2022-05-16T16:44:00Z"/>
                <w:iCs/>
                <w:lang w:eastAsia="zh-CN"/>
              </w:rPr>
            </w:pPr>
            <w:ins w:id="236" w:author="Qualcomm" w:date="2022-05-16T16:44:00Z">
              <w:r w:rsidRPr="00EF49AF">
                <w:rPr>
                  <w:rFonts w:ascii="Times New Roman" w:hAnsi="Times New Roman"/>
                  <w:iCs/>
                  <w:sz w:val="20"/>
                  <w:szCs w:val="24"/>
                  <w:lang w:eastAsia="zh-CN"/>
                </w:rPr>
                <w:t>TBD</w:t>
              </w:r>
            </w:ins>
          </w:p>
        </w:tc>
        <w:tc>
          <w:tcPr>
            <w:tcW w:w="660" w:type="pct"/>
            <w:tcBorders>
              <w:top w:val="single" w:sz="6" w:space="0" w:color="auto"/>
              <w:left w:val="single" w:sz="6" w:space="0" w:color="auto"/>
              <w:bottom w:val="single" w:sz="6" w:space="0" w:color="auto"/>
              <w:right w:val="single" w:sz="6" w:space="0" w:color="auto"/>
            </w:tcBorders>
            <w:hideMark/>
          </w:tcPr>
          <w:p w14:paraId="22E84EE4" w14:textId="77777777" w:rsidR="001764A5" w:rsidRDefault="001764A5" w:rsidP="00043CC8">
            <w:pPr>
              <w:pStyle w:val="TAC"/>
              <w:rPr>
                <w:ins w:id="237" w:author="Qualcomm" w:date="2022-05-16T16:44:00Z"/>
              </w:rPr>
            </w:pPr>
            <w:ins w:id="238" w:author="Qualcomm" w:date="2022-05-16T16:44:00Z">
              <w:r>
                <w:t>Rectangular</w:t>
              </w:r>
            </w:ins>
          </w:p>
        </w:tc>
        <w:tc>
          <w:tcPr>
            <w:tcW w:w="660" w:type="pct"/>
            <w:tcBorders>
              <w:top w:val="single" w:sz="6" w:space="0" w:color="auto"/>
              <w:left w:val="single" w:sz="6" w:space="0" w:color="auto"/>
              <w:bottom w:val="single" w:sz="6" w:space="0" w:color="auto"/>
              <w:right w:val="single" w:sz="6" w:space="0" w:color="auto"/>
            </w:tcBorders>
          </w:tcPr>
          <w:p w14:paraId="4527332E" w14:textId="77777777" w:rsidR="001764A5" w:rsidRDefault="001764A5" w:rsidP="00043CC8">
            <w:pPr>
              <w:pStyle w:val="TAC"/>
              <w:rPr>
                <w:ins w:id="239" w:author="Qualcomm" w:date="2022-05-16T16:47:00Z"/>
              </w:rPr>
            </w:pPr>
            <w:ins w:id="240" w:author="Qualcomm" w:date="2022-05-17T09:22:00Z">
              <w:r>
                <w:t>TBD</w:t>
              </w:r>
            </w:ins>
          </w:p>
        </w:tc>
        <w:tc>
          <w:tcPr>
            <w:tcW w:w="660" w:type="pct"/>
            <w:tcBorders>
              <w:top w:val="single" w:sz="6" w:space="0" w:color="auto"/>
              <w:left w:val="single" w:sz="6" w:space="0" w:color="auto"/>
              <w:bottom w:val="single" w:sz="6" w:space="0" w:color="auto"/>
              <w:right w:val="single" w:sz="6" w:space="0" w:color="auto"/>
            </w:tcBorders>
          </w:tcPr>
          <w:p w14:paraId="0BE347F3" w14:textId="77777777" w:rsidR="001764A5" w:rsidRDefault="001764A5" w:rsidP="00043CC8">
            <w:pPr>
              <w:pStyle w:val="TAC"/>
              <w:rPr>
                <w:ins w:id="241" w:author="Qualcomm" w:date="2022-05-16T16:47:00Z"/>
              </w:rPr>
            </w:pPr>
            <w:ins w:id="242" w:author="Qualcomm" w:date="2022-05-17T09:34:00Z">
              <w:r w:rsidRPr="007B71FE">
                <w:t>TBD</w:t>
              </w:r>
            </w:ins>
          </w:p>
        </w:tc>
      </w:tr>
      <w:tr w:rsidR="001764A5" w14:paraId="7B4C691A" w14:textId="77777777" w:rsidTr="00043CC8">
        <w:trPr>
          <w:cantSplit/>
          <w:trHeight w:val="199"/>
          <w:tblHeader/>
          <w:jc w:val="center"/>
          <w:ins w:id="243"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639F7E15" w14:textId="77777777" w:rsidR="001764A5" w:rsidRDefault="001764A5" w:rsidP="00043CC8">
            <w:pPr>
              <w:pStyle w:val="TAC"/>
              <w:rPr>
                <w:ins w:id="244" w:author="Qualcomm" w:date="2022-05-16T16:44:00Z"/>
                <w:lang w:eastAsia="zh-CN"/>
              </w:rPr>
            </w:pPr>
            <w:ins w:id="245" w:author="Qualcomm" w:date="2022-05-16T16:44:00Z">
              <w:r>
                <w:rPr>
                  <w:lang w:eastAsia="zh-CN"/>
                </w:rPr>
                <w:t>10</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78B4C5D7" w14:textId="77777777" w:rsidR="001764A5" w:rsidRDefault="001764A5" w:rsidP="00043CC8">
            <w:pPr>
              <w:pStyle w:val="TAC"/>
              <w:jc w:val="left"/>
              <w:rPr>
                <w:ins w:id="246" w:author="Qualcomm" w:date="2022-05-16T16:44:00Z"/>
                <w:lang w:eastAsia="ja-JP"/>
              </w:rPr>
            </w:pPr>
            <w:ins w:id="247" w:author="Qualcomm" w:date="2022-05-16T16:44:00Z">
              <w:r>
                <w:rPr>
                  <w:lang w:eastAsia="ja-JP"/>
                </w:rPr>
                <w:t>Signal flatness</w:t>
              </w:r>
            </w:ins>
          </w:p>
        </w:tc>
        <w:tc>
          <w:tcPr>
            <w:tcW w:w="609" w:type="pct"/>
            <w:tcBorders>
              <w:top w:val="single" w:sz="6" w:space="0" w:color="auto"/>
              <w:left w:val="single" w:sz="6" w:space="0" w:color="auto"/>
              <w:bottom w:val="single" w:sz="6" w:space="0" w:color="auto"/>
              <w:right w:val="single" w:sz="6" w:space="0" w:color="auto"/>
            </w:tcBorders>
          </w:tcPr>
          <w:p w14:paraId="4A16BD9E" w14:textId="77777777" w:rsidR="001764A5" w:rsidRDefault="001764A5" w:rsidP="00043CC8">
            <w:pPr>
              <w:pStyle w:val="TAC"/>
              <w:rPr>
                <w:ins w:id="248" w:author="Qualcomm" w:date="2022-05-16T16:44:00Z"/>
                <w:lang w:eastAsia="zh-CN"/>
              </w:rPr>
            </w:pPr>
            <w:ins w:id="249" w:author="Qualcomm" w:date="2022-05-16T16:44:00Z">
              <w:r>
                <w:rPr>
                  <w:lang w:eastAsia="zh-CN"/>
                </w:rPr>
                <w:t>TBD</w:t>
              </w:r>
            </w:ins>
          </w:p>
        </w:tc>
        <w:tc>
          <w:tcPr>
            <w:tcW w:w="599" w:type="pct"/>
            <w:tcBorders>
              <w:top w:val="single" w:sz="6" w:space="0" w:color="auto"/>
              <w:left w:val="single" w:sz="6" w:space="0" w:color="auto"/>
              <w:bottom w:val="single" w:sz="6" w:space="0" w:color="auto"/>
              <w:right w:val="single" w:sz="6" w:space="0" w:color="auto"/>
            </w:tcBorders>
          </w:tcPr>
          <w:p w14:paraId="6575419E" w14:textId="77777777" w:rsidR="001764A5" w:rsidRPr="00EF49AF" w:rsidRDefault="001764A5" w:rsidP="00043CC8">
            <w:pPr>
              <w:pStyle w:val="TAC"/>
              <w:rPr>
                <w:ins w:id="250" w:author="Qualcomm" w:date="2022-05-16T16:44:00Z"/>
                <w:iCs/>
                <w:lang w:eastAsia="zh-CN"/>
              </w:rPr>
            </w:pPr>
            <w:ins w:id="251" w:author="Qualcomm" w:date="2022-05-16T16:44:00Z">
              <w:r w:rsidRPr="00EF49AF">
                <w:rPr>
                  <w:rFonts w:ascii="Times New Roman" w:hAnsi="Times New Roman"/>
                  <w:iCs/>
                  <w:sz w:val="20"/>
                  <w:szCs w:val="24"/>
                  <w:lang w:eastAsia="zh-CN"/>
                </w:rPr>
                <w:t>TBD</w:t>
              </w:r>
            </w:ins>
          </w:p>
        </w:tc>
        <w:tc>
          <w:tcPr>
            <w:tcW w:w="660" w:type="pct"/>
            <w:tcBorders>
              <w:top w:val="single" w:sz="6" w:space="0" w:color="auto"/>
              <w:left w:val="single" w:sz="6" w:space="0" w:color="auto"/>
              <w:bottom w:val="single" w:sz="6" w:space="0" w:color="auto"/>
              <w:right w:val="single" w:sz="6" w:space="0" w:color="auto"/>
            </w:tcBorders>
            <w:hideMark/>
          </w:tcPr>
          <w:p w14:paraId="5E6347D4" w14:textId="77777777" w:rsidR="001764A5" w:rsidRDefault="001764A5" w:rsidP="00043CC8">
            <w:pPr>
              <w:pStyle w:val="TAC"/>
              <w:rPr>
                <w:ins w:id="252" w:author="Qualcomm" w:date="2022-05-16T16:44:00Z"/>
              </w:rPr>
            </w:pPr>
            <w:ins w:id="253" w:author="Qualcomm" w:date="2022-05-16T16:44:00Z">
              <w:r>
                <w:t>Normal</w:t>
              </w:r>
            </w:ins>
          </w:p>
        </w:tc>
        <w:tc>
          <w:tcPr>
            <w:tcW w:w="660" w:type="pct"/>
            <w:tcBorders>
              <w:top w:val="single" w:sz="6" w:space="0" w:color="auto"/>
              <w:left w:val="single" w:sz="6" w:space="0" w:color="auto"/>
              <w:bottom w:val="single" w:sz="6" w:space="0" w:color="auto"/>
              <w:right w:val="single" w:sz="6" w:space="0" w:color="auto"/>
            </w:tcBorders>
          </w:tcPr>
          <w:p w14:paraId="21C76C68" w14:textId="77777777" w:rsidR="001764A5" w:rsidRDefault="001764A5" w:rsidP="00043CC8">
            <w:pPr>
              <w:pStyle w:val="TAC"/>
              <w:rPr>
                <w:ins w:id="254" w:author="Qualcomm" w:date="2022-05-16T16:47:00Z"/>
              </w:rPr>
            </w:pPr>
            <w:ins w:id="255" w:author="Qualcomm" w:date="2022-05-17T09:22:00Z">
              <w:r>
                <w:t>TBD</w:t>
              </w:r>
            </w:ins>
          </w:p>
        </w:tc>
        <w:tc>
          <w:tcPr>
            <w:tcW w:w="660" w:type="pct"/>
            <w:tcBorders>
              <w:top w:val="single" w:sz="6" w:space="0" w:color="auto"/>
              <w:left w:val="single" w:sz="6" w:space="0" w:color="auto"/>
              <w:bottom w:val="single" w:sz="6" w:space="0" w:color="auto"/>
              <w:right w:val="single" w:sz="6" w:space="0" w:color="auto"/>
            </w:tcBorders>
          </w:tcPr>
          <w:p w14:paraId="7A9683D5" w14:textId="77777777" w:rsidR="001764A5" w:rsidRDefault="001764A5" w:rsidP="00043CC8">
            <w:pPr>
              <w:pStyle w:val="TAC"/>
              <w:rPr>
                <w:ins w:id="256" w:author="Qualcomm" w:date="2022-05-16T16:47:00Z"/>
              </w:rPr>
            </w:pPr>
            <w:ins w:id="257" w:author="Qualcomm" w:date="2022-05-17T09:34:00Z">
              <w:r w:rsidRPr="007B71FE">
                <w:t>TBD</w:t>
              </w:r>
            </w:ins>
          </w:p>
        </w:tc>
      </w:tr>
      <w:tr w:rsidR="001764A5" w14:paraId="01F851FD" w14:textId="77777777" w:rsidTr="00043CC8">
        <w:trPr>
          <w:cantSplit/>
          <w:trHeight w:val="199"/>
          <w:tblHeader/>
          <w:jc w:val="center"/>
          <w:ins w:id="258" w:author="Qualcomm" w:date="2022-05-17T09:23:00Z"/>
        </w:trPr>
        <w:tc>
          <w:tcPr>
            <w:tcW w:w="5000" w:type="pct"/>
            <w:gridSpan w:val="7"/>
            <w:tcBorders>
              <w:top w:val="single" w:sz="6" w:space="0" w:color="auto"/>
              <w:left w:val="single" w:sz="6" w:space="0" w:color="auto"/>
              <w:bottom w:val="single" w:sz="6" w:space="0" w:color="auto"/>
              <w:right w:val="single" w:sz="6" w:space="0" w:color="auto"/>
            </w:tcBorders>
          </w:tcPr>
          <w:p w14:paraId="3D690BD9" w14:textId="77777777" w:rsidR="001764A5" w:rsidRDefault="001764A5" w:rsidP="00043CC8">
            <w:pPr>
              <w:pStyle w:val="TAC"/>
              <w:rPr>
                <w:ins w:id="259" w:author="Qualcomm" w:date="2022-05-17T09:23:00Z"/>
              </w:rPr>
            </w:pPr>
            <w:ins w:id="260" w:author="Qualcomm" w:date="2022-05-17T09:23:00Z">
              <w:r>
                <w:t>Stage 1: Calibration measurement</w:t>
              </w:r>
            </w:ins>
          </w:p>
        </w:tc>
      </w:tr>
      <w:tr w:rsidR="001764A5" w14:paraId="7B7467A5" w14:textId="77777777" w:rsidTr="00043CC8">
        <w:trPr>
          <w:cantSplit/>
          <w:trHeight w:val="809"/>
          <w:tblHeader/>
          <w:jc w:val="center"/>
          <w:ins w:id="261"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2E6DF555" w14:textId="77777777" w:rsidR="001764A5" w:rsidRDefault="001764A5" w:rsidP="00043CC8">
            <w:pPr>
              <w:pStyle w:val="TAC"/>
              <w:rPr>
                <w:ins w:id="262" w:author="Qualcomm" w:date="2022-05-16T16:44:00Z"/>
                <w:lang w:eastAsia="ja-JP"/>
              </w:rPr>
            </w:pPr>
            <w:ins w:id="263" w:author="Qualcomm" w:date="2022-05-16T16:44:00Z">
              <w:r>
                <w:t>11</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4B698DFB" w14:textId="77777777" w:rsidR="001764A5" w:rsidRDefault="001764A5" w:rsidP="00043CC8">
            <w:pPr>
              <w:pStyle w:val="TAC"/>
              <w:jc w:val="left"/>
              <w:rPr>
                <w:ins w:id="264" w:author="Qualcomm" w:date="2022-05-16T16:44:00Z"/>
              </w:rPr>
            </w:pPr>
            <w:ins w:id="265" w:author="Qualcomm" w:date="2022-05-16T16:44:00Z">
              <w:r>
                <w:t>Mismatch for calibration process</w:t>
              </w:r>
            </w:ins>
          </w:p>
          <w:p w14:paraId="2B78A755" w14:textId="77777777" w:rsidR="001764A5" w:rsidRDefault="001764A5" w:rsidP="00043CC8">
            <w:pPr>
              <w:pStyle w:val="TAC"/>
              <w:jc w:val="left"/>
              <w:rPr>
                <w:ins w:id="266" w:author="Qualcomm" w:date="2022-05-16T16:44:00Z"/>
              </w:rPr>
            </w:pPr>
            <w:ins w:id="267" w:author="Qualcomm" w:date="2022-05-16T16:44:00Z">
              <w:r>
                <w:t>- loopback cable path</w:t>
              </w:r>
            </w:ins>
          </w:p>
          <w:p w14:paraId="4EB836DA" w14:textId="77777777" w:rsidR="001764A5" w:rsidRDefault="001764A5" w:rsidP="00043CC8">
            <w:pPr>
              <w:pStyle w:val="TAC"/>
              <w:jc w:val="left"/>
              <w:rPr>
                <w:ins w:id="268" w:author="Qualcomm" w:date="2022-05-16T16:44:00Z"/>
              </w:rPr>
            </w:pPr>
            <w:ins w:id="269" w:author="Qualcomm" w:date="2022-05-16T16:44:00Z">
              <w:r>
                <w:t>- system input path</w:t>
              </w:r>
            </w:ins>
          </w:p>
          <w:p w14:paraId="0C1D3445" w14:textId="77777777" w:rsidR="001764A5" w:rsidRDefault="001764A5" w:rsidP="00043CC8">
            <w:pPr>
              <w:pStyle w:val="TAC"/>
              <w:jc w:val="left"/>
              <w:rPr>
                <w:ins w:id="270" w:author="Qualcomm" w:date="2022-05-16T16:44:00Z"/>
              </w:rPr>
            </w:pPr>
            <w:ins w:id="271" w:author="Qualcomm" w:date="2022-05-16T16:44:00Z">
              <w:r>
                <w:t>- reference antenna</w:t>
              </w:r>
            </w:ins>
          </w:p>
        </w:tc>
        <w:tc>
          <w:tcPr>
            <w:tcW w:w="609" w:type="pct"/>
            <w:tcBorders>
              <w:top w:val="single" w:sz="6" w:space="0" w:color="auto"/>
              <w:left w:val="single" w:sz="6" w:space="0" w:color="auto"/>
              <w:bottom w:val="single" w:sz="6" w:space="0" w:color="auto"/>
              <w:right w:val="single" w:sz="6" w:space="0" w:color="auto"/>
            </w:tcBorders>
          </w:tcPr>
          <w:p w14:paraId="576B0432" w14:textId="77777777" w:rsidR="001764A5" w:rsidRDefault="001764A5" w:rsidP="00043CC8">
            <w:pPr>
              <w:pStyle w:val="TAC"/>
              <w:rPr>
                <w:ins w:id="272" w:author="Qualcomm" w:date="2022-05-16T16:44:00Z"/>
              </w:rPr>
            </w:pPr>
            <w:ins w:id="273" w:author="Qualcomm" w:date="2022-05-16T16:44:00Z">
              <w:r>
                <w:t>[0.00]</w:t>
              </w:r>
            </w:ins>
          </w:p>
        </w:tc>
        <w:tc>
          <w:tcPr>
            <w:tcW w:w="599" w:type="pct"/>
            <w:tcBorders>
              <w:top w:val="single" w:sz="6" w:space="0" w:color="auto"/>
              <w:left w:val="single" w:sz="6" w:space="0" w:color="auto"/>
              <w:bottom w:val="single" w:sz="6" w:space="0" w:color="auto"/>
              <w:right w:val="single" w:sz="6" w:space="0" w:color="auto"/>
            </w:tcBorders>
          </w:tcPr>
          <w:p w14:paraId="3F8CD6CB" w14:textId="77777777" w:rsidR="001764A5" w:rsidRDefault="001764A5" w:rsidP="00043CC8">
            <w:pPr>
              <w:pStyle w:val="TAC"/>
              <w:rPr>
                <w:ins w:id="274" w:author="Qualcomm" w:date="2022-05-16T16:44:00Z"/>
                <w:lang w:eastAsia="zh-CN"/>
              </w:rPr>
            </w:pPr>
            <w:ins w:id="275" w:author="Qualcomm" w:date="2022-05-16T16:44:00Z">
              <w:r w:rsidRPr="00EF49AF">
                <w:rPr>
                  <w:rFonts w:ascii="Times New Roman" w:hAnsi="Times New Roman"/>
                  <w:iCs/>
                  <w:sz w:val="20"/>
                  <w:szCs w:val="24"/>
                  <w:lang w:eastAsia="zh-CN"/>
                </w:rPr>
                <w:t>TBD</w:t>
              </w:r>
            </w:ins>
          </w:p>
        </w:tc>
        <w:tc>
          <w:tcPr>
            <w:tcW w:w="660" w:type="pct"/>
            <w:tcBorders>
              <w:top w:val="single" w:sz="6" w:space="0" w:color="auto"/>
              <w:left w:val="single" w:sz="6" w:space="0" w:color="auto"/>
              <w:bottom w:val="single" w:sz="6" w:space="0" w:color="auto"/>
              <w:right w:val="single" w:sz="6" w:space="0" w:color="auto"/>
            </w:tcBorders>
            <w:hideMark/>
          </w:tcPr>
          <w:p w14:paraId="1919016A" w14:textId="77777777" w:rsidR="001764A5" w:rsidRDefault="001764A5" w:rsidP="00043CC8">
            <w:pPr>
              <w:pStyle w:val="TAC"/>
              <w:rPr>
                <w:ins w:id="276" w:author="Qualcomm" w:date="2022-05-16T16:44:00Z"/>
              </w:rPr>
            </w:pPr>
            <w:ins w:id="277" w:author="Qualcomm" w:date="2022-05-16T16:44:00Z">
              <w:r>
                <w:t>U-Shaped</w:t>
              </w:r>
            </w:ins>
          </w:p>
        </w:tc>
        <w:tc>
          <w:tcPr>
            <w:tcW w:w="660" w:type="pct"/>
            <w:tcBorders>
              <w:top w:val="single" w:sz="6" w:space="0" w:color="auto"/>
              <w:left w:val="single" w:sz="6" w:space="0" w:color="auto"/>
              <w:bottom w:val="single" w:sz="6" w:space="0" w:color="auto"/>
              <w:right w:val="single" w:sz="6" w:space="0" w:color="auto"/>
            </w:tcBorders>
          </w:tcPr>
          <w:p w14:paraId="6F5806E9" w14:textId="77777777" w:rsidR="001764A5" w:rsidRDefault="001764A5" w:rsidP="00043CC8">
            <w:pPr>
              <w:pStyle w:val="TAC"/>
              <w:rPr>
                <w:ins w:id="278" w:author="Qualcomm" w:date="2022-05-16T16:47:00Z"/>
              </w:rPr>
            </w:pPr>
            <w:ins w:id="279" w:author="Qualcomm" w:date="2022-05-17T09:28:00Z">
              <w:r>
                <w:t>[0.00]</w:t>
              </w:r>
            </w:ins>
          </w:p>
        </w:tc>
        <w:tc>
          <w:tcPr>
            <w:tcW w:w="660" w:type="pct"/>
            <w:tcBorders>
              <w:top w:val="single" w:sz="6" w:space="0" w:color="auto"/>
              <w:left w:val="single" w:sz="6" w:space="0" w:color="auto"/>
              <w:bottom w:val="single" w:sz="6" w:space="0" w:color="auto"/>
              <w:right w:val="single" w:sz="6" w:space="0" w:color="auto"/>
            </w:tcBorders>
          </w:tcPr>
          <w:p w14:paraId="1F0E1CD2" w14:textId="77777777" w:rsidR="001764A5" w:rsidRDefault="001764A5" w:rsidP="00043CC8">
            <w:pPr>
              <w:pStyle w:val="TAC"/>
              <w:rPr>
                <w:ins w:id="280" w:author="Qualcomm" w:date="2022-05-16T16:47:00Z"/>
              </w:rPr>
            </w:pPr>
            <w:ins w:id="281" w:author="Qualcomm" w:date="2022-05-17T09:34:00Z">
              <w:r w:rsidRPr="007B71FE">
                <w:t>TBD</w:t>
              </w:r>
            </w:ins>
          </w:p>
        </w:tc>
      </w:tr>
      <w:tr w:rsidR="001764A5" w14:paraId="1E820403" w14:textId="77777777" w:rsidTr="00043CC8">
        <w:trPr>
          <w:cantSplit/>
          <w:trHeight w:val="211"/>
          <w:tblHeader/>
          <w:jc w:val="center"/>
          <w:ins w:id="282"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3BB93075" w14:textId="77777777" w:rsidR="001764A5" w:rsidRDefault="001764A5" w:rsidP="00043CC8">
            <w:pPr>
              <w:pStyle w:val="TAC"/>
              <w:rPr>
                <w:ins w:id="283" w:author="Qualcomm" w:date="2022-05-16T16:44:00Z"/>
                <w:lang w:eastAsia="ja-JP"/>
              </w:rPr>
            </w:pPr>
            <w:ins w:id="284" w:author="Qualcomm" w:date="2022-05-16T16:44:00Z">
              <w:r>
                <w:t>1</w:t>
              </w:r>
              <w:r>
                <w:rPr>
                  <w:lang w:eastAsia="ja-JP"/>
                </w:rPr>
                <w:t>2</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4A84DABC" w14:textId="77777777" w:rsidR="001764A5" w:rsidRDefault="001764A5" w:rsidP="00043CC8">
            <w:pPr>
              <w:pStyle w:val="TAC"/>
              <w:jc w:val="left"/>
              <w:rPr>
                <w:ins w:id="285" w:author="Qualcomm" w:date="2022-05-16T16:44:00Z"/>
                <w:lang w:eastAsia="ja-JP"/>
              </w:rPr>
            </w:pPr>
            <w:ins w:id="286" w:author="Qualcomm" w:date="2022-05-16T16:44:00Z">
              <w:r>
                <w:t>Reference antenna positioning misalignment</w:t>
              </w:r>
            </w:ins>
          </w:p>
        </w:tc>
        <w:tc>
          <w:tcPr>
            <w:tcW w:w="609" w:type="pct"/>
            <w:tcBorders>
              <w:top w:val="single" w:sz="6" w:space="0" w:color="auto"/>
              <w:left w:val="single" w:sz="6" w:space="0" w:color="auto"/>
              <w:bottom w:val="single" w:sz="6" w:space="0" w:color="auto"/>
              <w:right w:val="single" w:sz="6" w:space="0" w:color="auto"/>
            </w:tcBorders>
          </w:tcPr>
          <w:p w14:paraId="65C83D27" w14:textId="77777777" w:rsidR="001764A5" w:rsidRDefault="001764A5" w:rsidP="00043CC8">
            <w:pPr>
              <w:pStyle w:val="TAC"/>
              <w:rPr>
                <w:ins w:id="287" w:author="Qualcomm" w:date="2022-05-16T16:44:00Z"/>
                <w:lang w:eastAsia="zh-CN"/>
              </w:rPr>
            </w:pPr>
            <w:ins w:id="288" w:author="Qualcomm" w:date="2022-05-16T16:44:00Z">
              <w:r>
                <w:rPr>
                  <w:lang w:eastAsia="zh-CN"/>
                </w:rPr>
                <w:t>[0.00]</w:t>
              </w:r>
            </w:ins>
          </w:p>
        </w:tc>
        <w:tc>
          <w:tcPr>
            <w:tcW w:w="599" w:type="pct"/>
            <w:tcBorders>
              <w:top w:val="single" w:sz="6" w:space="0" w:color="auto"/>
              <w:left w:val="single" w:sz="6" w:space="0" w:color="auto"/>
              <w:bottom w:val="single" w:sz="6" w:space="0" w:color="auto"/>
              <w:right w:val="single" w:sz="6" w:space="0" w:color="auto"/>
            </w:tcBorders>
          </w:tcPr>
          <w:p w14:paraId="4DDEFFB9" w14:textId="77777777" w:rsidR="001764A5" w:rsidRDefault="001764A5" w:rsidP="00043CC8">
            <w:pPr>
              <w:pStyle w:val="TAC"/>
              <w:rPr>
                <w:ins w:id="289" w:author="Qualcomm" w:date="2022-05-16T16:44:00Z"/>
                <w:lang w:eastAsia="zh-CN"/>
              </w:rPr>
            </w:pPr>
            <w:ins w:id="290" w:author="Qualcomm" w:date="2022-05-16T16:44:00Z">
              <w:r w:rsidRPr="00EF49AF">
                <w:rPr>
                  <w:rFonts w:ascii="Times New Roman" w:hAnsi="Times New Roman"/>
                  <w:iCs/>
                  <w:sz w:val="20"/>
                  <w:szCs w:val="24"/>
                  <w:lang w:eastAsia="zh-CN"/>
                </w:rPr>
                <w:t>TBD</w:t>
              </w:r>
            </w:ins>
          </w:p>
        </w:tc>
        <w:tc>
          <w:tcPr>
            <w:tcW w:w="660" w:type="pct"/>
            <w:tcBorders>
              <w:top w:val="single" w:sz="6" w:space="0" w:color="auto"/>
              <w:left w:val="single" w:sz="6" w:space="0" w:color="auto"/>
              <w:bottom w:val="single" w:sz="6" w:space="0" w:color="auto"/>
              <w:right w:val="single" w:sz="6" w:space="0" w:color="auto"/>
            </w:tcBorders>
            <w:hideMark/>
          </w:tcPr>
          <w:p w14:paraId="7F052E06" w14:textId="77777777" w:rsidR="001764A5" w:rsidRDefault="001764A5" w:rsidP="00043CC8">
            <w:pPr>
              <w:pStyle w:val="TAC"/>
              <w:rPr>
                <w:ins w:id="291" w:author="Qualcomm" w:date="2022-05-16T16:44:00Z"/>
              </w:rPr>
            </w:pPr>
            <w:ins w:id="292" w:author="Qualcomm" w:date="2022-05-16T16:44:00Z">
              <w:r w:rsidRPr="007C2A38">
                <w:t>[Rectangular]</w:t>
              </w:r>
            </w:ins>
          </w:p>
        </w:tc>
        <w:tc>
          <w:tcPr>
            <w:tcW w:w="660" w:type="pct"/>
            <w:tcBorders>
              <w:top w:val="single" w:sz="6" w:space="0" w:color="auto"/>
              <w:left w:val="single" w:sz="6" w:space="0" w:color="auto"/>
              <w:bottom w:val="single" w:sz="6" w:space="0" w:color="auto"/>
              <w:right w:val="single" w:sz="6" w:space="0" w:color="auto"/>
            </w:tcBorders>
          </w:tcPr>
          <w:p w14:paraId="04C3A9DF" w14:textId="77777777" w:rsidR="001764A5" w:rsidRPr="007C2A38" w:rsidRDefault="001764A5" w:rsidP="00043CC8">
            <w:pPr>
              <w:pStyle w:val="TAC"/>
              <w:rPr>
                <w:ins w:id="293" w:author="Qualcomm" w:date="2022-05-16T16:47:00Z"/>
              </w:rPr>
            </w:pPr>
            <w:ins w:id="294" w:author="Qualcomm" w:date="2022-05-17T09:28:00Z">
              <w:r>
                <w:t>[0.00]</w:t>
              </w:r>
            </w:ins>
          </w:p>
        </w:tc>
        <w:tc>
          <w:tcPr>
            <w:tcW w:w="660" w:type="pct"/>
            <w:tcBorders>
              <w:top w:val="single" w:sz="6" w:space="0" w:color="auto"/>
              <w:left w:val="single" w:sz="6" w:space="0" w:color="auto"/>
              <w:bottom w:val="single" w:sz="6" w:space="0" w:color="auto"/>
              <w:right w:val="single" w:sz="6" w:space="0" w:color="auto"/>
            </w:tcBorders>
          </w:tcPr>
          <w:p w14:paraId="61589611" w14:textId="77777777" w:rsidR="001764A5" w:rsidRPr="007C2A38" w:rsidRDefault="001764A5" w:rsidP="00043CC8">
            <w:pPr>
              <w:pStyle w:val="TAC"/>
              <w:rPr>
                <w:ins w:id="295" w:author="Qualcomm" w:date="2022-05-16T16:47:00Z"/>
              </w:rPr>
            </w:pPr>
            <w:ins w:id="296" w:author="Qualcomm" w:date="2022-05-17T09:34:00Z">
              <w:r w:rsidRPr="007B71FE">
                <w:t>TBD</w:t>
              </w:r>
            </w:ins>
          </w:p>
        </w:tc>
      </w:tr>
      <w:tr w:rsidR="001764A5" w14:paraId="1A75D69E" w14:textId="77777777" w:rsidTr="00043CC8">
        <w:trPr>
          <w:cantSplit/>
          <w:trHeight w:val="199"/>
          <w:tblHeader/>
          <w:jc w:val="center"/>
          <w:ins w:id="297"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7CE0A7E6" w14:textId="77777777" w:rsidR="001764A5" w:rsidRDefault="001764A5" w:rsidP="00043CC8">
            <w:pPr>
              <w:pStyle w:val="TAC"/>
              <w:rPr>
                <w:ins w:id="298" w:author="Qualcomm" w:date="2022-05-16T16:44:00Z"/>
                <w:lang w:eastAsia="ja-JP"/>
              </w:rPr>
            </w:pPr>
            <w:ins w:id="299" w:author="Qualcomm" w:date="2022-05-16T16:44:00Z">
              <w:r>
                <w:rPr>
                  <w:lang w:eastAsia="ja-JP"/>
                </w:rPr>
                <w:t>13</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51962754" w14:textId="77777777" w:rsidR="001764A5" w:rsidRDefault="001764A5" w:rsidP="00043CC8">
            <w:pPr>
              <w:pStyle w:val="TAC"/>
              <w:jc w:val="left"/>
              <w:rPr>
                <w:ins w:id="300" w:author="Qualcomm" w:date="2022-05-16T16:44:00Z"/>
                <w:lang w:eastAsia="ja-JP"/>
              </w:rPr>
            </w:pPr>
            <w:ins w:id="301" w:author="Qualcomm" w:date="2022-05-16T16:44:00Z">
              <w:r>
                <w:t xml:space="preserve">Quality of quiet zone </w:t>
              </w:r>
            </w:ins>
          </w:p>
        </w:tc>
        <w:tc>
          <w:tcPr>
            <w:tcW w:w="609" w:type="pct"/>
            <w:tcBorders>
              <w:top w:val="single" w:sz="6" w:space="0" w:color="auto"/>
              <w:left w:val="single" w:sz="6" w:space="0" w:color="auto"/>
              <w:bottom w:val="single" w:sz="6" w:space="0" w:color="auto"/>
              <w:right w:val="single" w:sz="6" w:space="0" w:color="auto"/>
            </w:tcBorders>
          </w:tcPr>
          <w:p w14:paraId="086F9643" w14:textId="77777777" w:rsidR="001764A5" w:rsidRDefault="001764A5" w:rsidP="00043CC8">
            <w:pPr>
              <w:pStyle w:val="TAC"/>
              <w:rPr>
                <w:ins w:id="302" w:author="Qualcomm" w:date="2022-05-16T16:44:00Z"/>
              </w:rPr>
            </w:pPr>
            <w:ins w:id="303" w:author="Qualcomm" w:date="2022-05-16T16:44:00Z">
              <w:r>
                <w:rPr>
                  <w:lang w:eastAsia="zh-CN"/>
                </w:rPr>
                <w:t>[0.6</w:t>
              </w:r>
            </w:ins>
            <w:ins w:id="304" w:author="Qualcomm" w:date="2022-05-17T09:34:00Z">
              <w:r>
                <w:rPr>
                  <w:lang w:eastAsia="zh-CN"/>
                </w:rPr>
                <w:t>0</w:t>
              </w:r>
            </w:ins>
            <w:ins w:id="305" w:author="Qualcomm" w:date="2022-05-16T16:44:00Z">
              <w:r>
                <w:rPr>
                  <w:lang w:eastAsia="zh-CN"/>
                </w:rPr>
                <w:t>]</w:t>
              </w:r>
            </w:ins>
          </w:p>
        </w:tc>
        <w:tc>
          <w:tcPr>
            <w:tcW w:w="599" w:type="pct"/>
            <w:tcBorders>
              <w:top w:val="single" w:sz="6" w:space="0" w:color="auto"/>
              <w:left w:val="single" w:sz="6" w:space="0" w:color="auto"/>
              <w:bottom w:val="single" w:sz="6" w:space="0" w:color="auto"/>
              <w:right w:val="single" w:sz="6" w:space="0" w:color="auto"/>
            </w:tcBorders>
          </w:tcPr>
          <w:p w14:paraId="3BE44C86" w14:textId="77777777" w:rsidR="001764A5" w:rsidRDefault="001764A5" w:rsidP="00043CC8">
            <w:pPr>
              <w:pStyle w:val="TAC"/>
              <w:rPr>
                <w:ins w:id="306" w:author="Qualcomm" w:date="2022-05-16T16:44:00Z"/>
                <w:lang w:eastAsia="zh-CN"/>
              </w:rPr>
            </w:pPr>
            <w:ins w:id="307" w:author="Qualcomm" w:date="2022-05-16T16:44:00Z">
              <w:r w:rsidRPr="00EF49AF">
                <w:rPr>
                  <w:rFonts w:ascii="Times New Roman" w:hAnsi="Times New Roman"/>
                  <w:iCs/>
                  <w:sz w:val="20"/>
                  <w:szCs w:val="24"/>
                  <w:lang w:eastAsia="zh-CN"/>
                </w:rPr>
                <w:t>TBD</w:t>
              </w:r>
            </w:ins>
          </w:p>
        </w:tc>
        <w:tc>
          <w:tcPr>
            <w:tcW w:w="660" w:type="pct"/>
            <w:tcBorders>
              <w:top w:val="single" w:sz="6" w:space="0" w:color="auto"/>
              <w:left w:val="single" w:sz="6" w:space="0" w:color="auto"/>
              <w:bottom w:val="single" w:sz="6" w:space="0" w:color="auto"/>
              <w:right w:val="single" w:sz="6" w:space="0" w:color="auto"/>
            </w:tcBorders>
            <w:hideMark/>
          </w:tcPr>
          <w:p w14:paraId="405895C2" w14:textId="77777777" w:rsidR="001764A5" w:rsidRDefault="001764A5" w:rsidP="00043CC8">
            <w:pPr>
              <w:pStyle w:val="TAC"/>
              <w:rPr>
                <w:ins w:id="308" w:author="Qualcomm" w:date="2022-05-16T16:44:00Z"/>
              </w:rPr>
            </w:pPr>
            <w:ins w:id="309" w:author="Qualcomm" w:date="2022-05-16T16:44:00Z">
              <w:r w:rsidRPr="007C2A38">
                <w:t>[Actual]</w:t>
              </w:r>
            </w:ins>
          </w:p>
        </w:tc>
        <w:tc>
          <w:tcPr>
            <w:tcW w:w="660" w:type="pct"/>
            <w:tcBorders>
              <w:top w:val="single" w:sz="6" w:space="0" w:color="auto"/>
              <w:left w:val="single" w:sz="6" w:space="0" w:color="auto"/>
              <w:bottom w:val="single" w:sz="6" w:space="0" w:color="auto"/>
              <w:right w:val="single" w:sz="6" w:space="0" w:color="auto"/>
            </w:tcBorders>
          </w:tcPr>
          <w:p w14:paraId="21760E97" w14:textId="77777777" w:rsidR="001764A5" w:rsidRPr="007C2A38" w:rsidRDefault="001764A5" w:rsidP="00043CC8">
            <w:pPr>
              <w:pStyle w:val="TAC"/>
              <w:rPr>
                <w:ins w:id="310" w:author="Qualcomm" w:date="2022-05-16T16:47:00Z"/>
              </w:rPr>
            </w:pPr>
            <w:ins w:id="311" w:author="Qualcomm" w:date="2022-05-17T09:28:00Z">
              <w:r>
                <w:t>[0.6</w:t>
              </w:r>
            </w:ins>
            <w:ins w:id="312" w:author="Qualcomm" w:date="2022-05-17T09:34:00Z">
              <w:r>
                <w:t>0</w:t>
              </w:r>
            </w:ins>
            <w:ins w:id="313" w:author="Qualcomm" w:date="2022-05-17T09:28:00Z">
              <w:r>
                <w:t>]</w:t>
              </w:r>
            </w:ins>
          </w:p>
        </w:tc>
        <w:tc>
          <w:tcPr>
            <w:tcW w:w="660" w:type="pct"/>
            <w:tcBorders>
              <w:top w:val="single" w:sz="6" w:space="0" w:color="auto"/>
              <w:left w:val="single" w:sz="6" w:space="0" w:color="auto"/>
              <w:bottom w:val="single" w:sz="6" w:space="0" w:color="auto"/>
              <w:right w:val="single" w:sz="6" w:space="0" w:color="auto"/>
            </w:tcBorders>
          </w:tcPr>
          <w:p w14:paraId="491A8BE6" w14:textId="77777777" w:rsidR="001764A5" w:rsidRPr="007C2A38" w:rsidRDefault="001764A5" w:rsidP="00043CC8">
            <w:pPr>
              <w:pStyle w:val="TAC"/>
              <w:rPr>
                <w:ins w:id="314" w:author="Qualcomm" w:date="2022-05-16T16:47:00Z"/>
              </w:rPr>
            </w:pPr>
            <w:ins w:id="315" w:author="Qualcomm" w:date="2022-05-17T09:34:00Z">
              <w:r w:rsidRPr="007B71FE">
                <w:t>TBD</w:t>
              </w:r>
            </w:ins>
          </w:p>
        </w:tc>
      </w:tr>
      <w:tr w:rsidR="001764A5" w14:paraId="03129777" w14:textId="77777777" w:rsidTr="00043CC8">
        <w:trPr>
          <w:cantSplit/>
          <w:trHeight w:val="211"/>
          <w:tblHeader/>
          <w:jc w:val="center"/>
          <w:ins w:id="316"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35B719A1" w14:textId="77777777" w:rsidR="001764A5" w:rsidRDefault="001764A5" w:rsidP="00043CC8">
            <w:pPr>
              <w:pStyle w:val="TAC"/>
              <w:rPr>
                <w:ins w:id="317" w:author="Qualcomm" w:date="2022-05-16T16:44:00Z"/>
                <w:lang w:eastAsia="ja-JP"/>
              </w:rPr>
            </w:pPr>
            <w:ins w:id="318" w:author="Qualcomm" w:date="2022-05-16T16:44:00Z">
              <w:r>
                <w:t>1</w:t>
              </w:r>
              <w:r>
                <w:rPr>
                  <w:lang w:eastAsia="ja-JP"/>
                </w:rPr>
                <w:t>4</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4C5F1219" w14:textId="77777777" w:rsidR="001764A5" w:rsidRDefault="001764A5" w:rsidP="00043CC8">
            <w:pPr>
              <w:pStyle w:val="TAC"/>
              <w:jc w:val="left"/>
              <w:rPr>
                <w:ins w:id="319" w:author="Qualcomm" w:date="2022-05-16T16:44:00Z"/>
                <w:lang w:eastAsia="ja-JP"/>
              </w:rPr>
            </w:pPr>
            <w:ins w:id="320" w:author="Qualcomm" w:date="2022-05-16T16:44:00Z">
              <w:r>
                <w:rPr>
                  <w:lang w:eastAsia="ja-JP"/>
                </w:rPr>
                <w:t xml:space="preserve">Total </w:t>
              </w:r>
              <w:r>
                <w:t>uncertainty of the Network Analyzer</w:t>
              </w:r>
            </w:ins>
          </w:p>
        </w:tc>
        <w:tc>
          <w:tcPr>
            <w:tcW w:w="609" w:type="pct"/>
            <w:tcBorders>
              <w:top w:val="single" w:sz="6" w:space="0" w:color="auto"/>
              <w:left w:val="single" w:sz="6" w:space="0" w:color="auto"/>
              <w:bottom w:val="single" w:sz="6" w:space="0" w:color="auto"/>
              <w:right w:val="single" w:sz="6" w:space="0" w:color="auto"/>
            </w:tcBorders>
          </w:tcPr>
          <w:p w14:paraId="76463666" w14:textId="77777777" w:rsidR="001764A5" w:rsidRDefault="001764A5" w:rsidP="00043CC8">
            <w:pPr>
              <w:pStyle w:val="TAC"/>
              <w:rPr>
                <w:ins w:id="321" w:author="Qualcomm" w:date="2022-05-16T16:44:00Z"/>
              </w:rPr>
            </w:pPr>
            <w:ins w:id="322" w:author="Qualcomm" w:date="2022-05-16T16:44:00Z">
              <w:r w:rsidRPr="00F87AAF">
                <w:t>[</w:t>
              </w:r>
              <w:r>
                <w:t>0.73</w:t>
              </w:r>
              <w:r w:rsidRPr="00F87AAF">
                <w:t>]</w:t>
              </w:r>
            </w:ins>
          </w:p>
        </w:tc>
        <w:tc>
          <w:tcPr>
            <w:tcW w:w="599" w:type="pct"/>
            <w:tcBorders>
              <w:top w:val="single" w:sz="6" w:space="0" w:color="auto"/>
              <w:left w:val="single" w:sz="6" w:space="0" w:color="auto"/>
              <w:bottom w:val="single" w:sz="6" w:space="0" w:color="auto"/>
              <w:right w:val="single" w:sz="6" w:space="0" w:color="auto"/>
            </w:tcBorders>
          </w:tcPr>
          <w:p w14:paraId="7EA1E7C7" w14:textId="77777777" w:rsidR="001764A5" w:rsidRDefault="001764A5" w:rsidP="00043CC8">
            <w:pPr>
              <w:pStyle w:val="TAC"/>
              <w:rPr>
                <w:ins w:id="323" w:author="Qualcomm" w:date="2022-05-16T16:44:00Z"/>
                <w:lang w:eastAsia="zh-CN"/>
              </w:rPr>
            </w:pPr>
            <w:ins w:id="324" w:author="Qualcomm" w:date="2022-05-16T16:44:00Z">
              <w:r w:rsidRPr="00EF49AF">
                <w:rPr>
                  <w:rFonts w:ascii="Times New Roman" w:hAnsi="Times New Roman"/>
                  <w:iCs/>
                  <w:sz w:val="20"/>
                  <w:szCs w:val="24"/>
                  <w:lang w:eastAsia="zh-CN"/>
                </w:rPr>
                <w:t>TBD</w:t>
              </w:r>
            </w:ins>
          </w:p>
        </w:tc>
        <w:tc>
          <w:tcPr>
            <w:tcW w:w="660" w:type="pct"/>
            <w:tcBorders>
              <w:top w:val="single" w:sz="6" w:space="0" w:color="auto"/>
              <w:left w:val="single" w:sz="6" w:space="0" w:color="auto"/>
              <w:bottom w:val="single" w:sz="6" w:space="0" w:color="auto"/>
              <w:right w:val="single" w:sz="6" w:space="0" w:color="auto"/>
            </w:tcBorders>
            <w:hideMark/>
          </w:tcPr>
          <w:p w14:paraId="2445BFE5" w14:textId="77777777" w:rsidR="001764A5" w:rsidRDefault="001764A5" w:rsidP="00043CC8">
            <w:pPr>
              <w:pStyle w:val="TAC"/>
              <w:rPr>
                <w:ins w:id="325" w:author="Qualcomm" w:date="2022-05-16T16:44:00Z"/>
              </w:rPr>
            </w:pPr>
            <w:ins w:id="326" w:author="Qualcomm" w:date="2022-05-16T16:44:00Z">
              <w:r w:rsidRPr="007C2A38">
                <w:t>[Normal]</w:t>
              </w:r>
            </w:ins>
          </w:p>
        </w:tc>
        <w:tc>
          <w:tcPr>
            <w:tcW w:w="660" w:type="pct"/>
            <w:tcBorders>
              <w:top w:val="single" w:sz="6" w:space="0" w:color="auto"/>
              <w:left w:val="single" w:sz="6" w:space="0" w:color="auto"/>
              <w:bottom w:val="single" w:sz="6" w:space="0" w:color="auto"/>
              <w:right w:val="single" w:sz="6" w:space="0" w:color="auto"/>
            </w:tcBorders>
          </w:tcPr>
          <w:p w14:paraId="22DF7EBF" w14:textId="77777777" w:rsidR="001764A5" w:rsidRPr="007C2A38" w:rsidRDefault="001764A5" w:rsidP="00043CC8">
            <w:pPr>
              <w:pStyle w:val="TAC"/>
              <w:rPr>
                <w:ins w:id="327" w:author="Qualcomm" w:date="2022-05-16T16:47:00Z"/>
              </w:rPr>
            </w:pPr>
            <w:ins w:id="328" w:author="Qualcomm" w:date="2022-05-17T09:29:00Z">
              <w:r>
                <w:t>[0.37]</w:t>
              </w:r>
            </w:ins>
          </w:p>
        </w:tc>
        <w:tc>
          <w:tcPr>
            <w:tcW w:w="660" w:type="pct"/>
            <w:tcBorders>
              <w:top w:val="single" w:sz="6" w:space="0" w:color="auto"/>
              <w:left w:val="single" w:sz="6" w:space="0" w:color="auto"/>
              <w:bottom w:val="single" w:sz="6" w:space="0" w:color="auto"/>
              <w:right w:val="single" w:sz="6" w:space="0" w:color="auto"/>
            </w:tcBorders>
          </w:tcPr>
          <w:p w14:paraId="730E34F5" w14:textId="77777777" w:rsidR="001764A5" w:rsidRPr="007C2A38" w:rsidRDefault="001764A5" w:rsidP="00043CC8">
            <w:pPr>
              <w:pStyle w:val="TAC"/>
              <w:rPr>
                <w:ins w:id="329" w:author="Qualcomm" w:date="2022-05-16T16:47:00Z"/>
              </w:rPr>
            </w:pPr>
            <w:ins w:id="330" w:author="Qualcomm" w:date="2022-05-17T09:34:00Z">
              <w:r w:rsidRPr="007B71FE">
                <w:t>TBD</w:t>
              </w:r>
            </w:ins>
          </w:p>
        </w:tc>
      </w:tr>
      <w:tr w:rsidR="001764A5" w14:paraId="141362FA" w14:textId="77777777" w:rsidTr="00043CC8">
        <w:trPr>
          <w:cantSplit/>
          <w:trHeight w:val="398"/>
          <w:tblHeader/>
          <w:jc w:val="center"/>
          <w:ins w:id="331"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7B495877" w14:textId="77777777" w:rsidR="001764A5" w:rsidRDefault="001764A5" w:rsidP="00043CC8">
            <w:pPr>
              <w:pStyle w:val="TAC"/>
              <w:rPr>
                <w:ins w:id="332" w:author="Qualcomm" w:date="2022-05-16T16:44:00Z"/>
                <w:lang w:eastAsia="zh-CN"/>
              </w:rPr>
            </w:pPr>
            <w:ins w:id="333" w:author="Qualcomm" w:date="2022-05-16T16:44:00Z">
              <w:r>
                <w:rPr>
                  <w:lang w:eastAsia="zh-CN"/>
                </w:rPr>
                <w:t>15</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47D3BBD4" w14:textId="77777777" w:rsidR="001764A5" w:rsidRDefault="001764A5" w:rsidP="00043CC8">
            <w:pPr>
              <w:pStyle w:val="TAC"/>
              <w:jc w:val="left"/>
              <w:rPr>
                <w:ins w:id="334" w:author="Qualcomm" w:date="2022-05-16T16:44:00Z"/>
                <w:lang w:eastAsia="ja-JP"/>
              </w:rPr>
            </w:pPr>
            <w:ins w:id="335" w:author="Qualcomm" w:date="2022-05-16T16:44:00Z">
              <w:r>
                <w:rPr>
                  <w:lang w:eastAsia="ja-JP"/>
                </w:rPr>
                <w:t>Uncertainty of an absolute gain of the calibration antenna</w:t>
              </w:r>
            </w:ins>
          </w:p>
        </w:tc>
        <w:tc>
          <w:tcPr>
            <w:tcW w:w="609" w:type="pct"/>
            <w:tcBorders>
              <w:top w:val="single" w:sz="6" w:space="0" w:color="auto"/>
              <w:left w:val="single" w:sz="6" w:space="0" w:color="auto"/>
              <w:bottom w:val="single" w:sz="6" w:space="0" w:color="auto"/>
              <w:right w:val="single" w:sz="6" w:space="0" w:color="auto"/>
            </w:tcBorders>
          </w:tcPr>
          <w:p w14:paraId="20D98278" w14:textId="77777777" w:rsidR="001764A5" w:rsidRDefault="001764A5" w:rsidP="00043CC8">
            <w:pPr>
              <w:pStyle w:val="TAC"/>
              <w:rPr>
                <w:ins w:id="336" w:author="Qualcomm" w:date="2022-05-16T16:44:00Z"/>
              </w:rPr>
            </w:pPr>
            <w:ins w:id="337" w:author="Qualcomm" w:date="2022-05-16T16:44:00Z">
              <w:r w:rsidRPr="00F87AAF">
                <w:t>[</w:t>
              </w:r>
              <w:r>
                <w:t>0.6</w:t>
              </w:r>
            </w:ins>
            <w:ins w:id="338" w:author="Qualcomm" w:date="2022-05-17T09:34:00Z">
              <w:r>
                <w:t>0</w:t>
              </w:r>
            </w:ins>
            <w:ins w:id="339" w:author="Qualcomm" w:date="2022-05-16T16:44:00Z">
              <w:r w:rsidRPr="00F87AAF">
                <w:t>]</w:t>
              </w:r>
            </w:ins>
          </w:p>
        </w:tc>
        <w:tc>
          <w:tcPr>
            <w:tcW w:w="599" w:type="pct"/>
            <w:tcBorders>
              <w:top w:val="single" w:sz="6" w:space="0" w:color="auto"/>
              <w:left w:val="single" w:sz="6" w:space="0" w:color="auto"/>
              <w:bottom w:val="single" w:sz="6" w:space="0" w:color="auto"/>
              <w:right w:val="single" w:sz="6" w:space="0" w:color="auto"/>
            </w:tcBorders>
          </w:tcPr>
          <w:p w14:paraId="536EEFE3" w14:textId="77777777" w:rsidR="001764A5" w:rsidRDefault="001764A5" w:rsidP="00043CC8">
            <w:pPr>
              <w:pStyle w:val="TAC"/>
              <w:rPr>
                <w:ins w:id="340" w:author="Qualcomm" w:date="2022-05-16T16:44:00Z"/>
                <w:lang w:eastAsia="zh-CN"/>
              </w:rPr>
            </w:pPr>
            <w:ins w:id="341" w:author="Qualcomm" w:date="2022-05-16T16:44:00Z">
              <w:r w:rsidRPr="00EF49AF">
                <w:rPr>
                  <w:rFonts w:ascii="Times New Roman" w:hAnsi="Times New Roman"/>
                  <w:iCs/>
                  <w:sz w:val="20"/>
                  <w:szCs w:val="24"/>
                  <w:lang w:eastAsia="zh-CN"/>
                </w:rPr>
                <w:t>TBD</w:t>
              </w:r>
            </w:ins>
          </w:p>
        </w:tc>
        <w:tc>
          <w:tcPr>
            <w:tcW w:w="660" w:type="pct"/>
            <w:tcBorders>
              <w:top w:val="single" w:sz="6" w:space="0" w:color="auto"/>
              <w:left w:val="single" w:sz="6" w:space="0" w:color="auto"/>
              <w:bottom w:val="single" w:sz="6" w:space="0" w:color="auto"/>
              <w:right w:val="single" w:sz="6" w:space="0" w:color="auto"/>
            </w:tcBorders>
            <w:hideMark/>
          </w:tcPr>
          <w:p w14:paraId="61F5BD71" w14:textId="77777777" w:rsidR="001764A5" w:rsidRDefault="001764A5" w:rsidP="00043CC8">
            <w:pPr>
              <w:pStyle w:val="TAC"/>
              <w:rPr>
                <w:ins w:id="342" w:author="Qualcomm" w:date="2022-05-16T16:44:00Z"/>
              </w:rPr>
            </w:pPr>
            <w:ins w:id="343" w:author="Qualcomm" w:date="2022-05-16T16:44:00Z">
              <w:r>
                <w:t>[Normal]</w:t>
              </w:r>
            </w:ins>
          </w:p>
        </w:tc>
        <w:tc>
          <w:tcPr>
            <w:tcW w:w="660" w:type="pct"/>
            <w:tcBorders>
              <w:top w:val="single" w:sz="6" w:space="0" w:color="auto"/>
              <w:left w:val="single" w:sz="6" w:space="0" w:color="auto"/>
              <w:bottom w:val="single" w:sz="6" w:space="0" w:color="auto"/>
              <w:right w:val="single" w:sz="6" w:space="0" w:color="auto"/>
            </w:tcBorders>
          </w:tcPr>
          <w:p w14:paraId="2B717A0F" w14:textId="77777777" w:rsidR="001764A5" w:rsidRDefault="001764A5" w:rsidP="00043CC8">
            <w:pPr>
              <w:pStyle w:val="TAC"/>
              <w:rPr>
                <w:ins w:id="344" w:author="Qualcomm" w:date="2022-05-16T16:47:00Z"/>
              </w:rPr>
            </w:pPr>
            <w:ins w:id="345" w:author="Qualcomm" w:date="2022-05-17T09:29:00Z">
              <w:r>
                <w:t>[0.3</w:t>
              </w:r>
            </w:ins>
            <w:ins w:id="346" w:author="Qualcomm" w:date="2022-05-17T09:34:00Z">
              <w:r>
                <w:t>0</w:t>
              </w:r>
            </w:ins>
            <w:ins w:id="347" w:author="Qualcomm" w:date="2022-05-17T09:29:00Z">
              <w:r>
                <w:t>]</w:t>
              </w:r>
            </w:ins>
          </w:p>
        </w:tc>
        <w:tc>
          <w:tcPr>
            <w:tcW w:w="660" w:type="pct"/>
            <w:tcBorders>
              <w:top w:val="single" w:sz="6" w:space="0" w:color="auto"/>
              <w:left w:val="single" w:sz="6" w:space="0" w:color="auto"/>
              <w:bottom w:val="single" w:sz="6" w:space="0" w:color="auto"/>
              <w:right w:val="single" w:sz="6" w:space="0" w:color="auto"/>
            </w:tcBorders>
          </w:tcPr>
          <w:p w14:paraId="3B645B67" w14:textId="77777777" w:rsidR="001764A5" w:rsidRDefault="001764A5" w:rsidP="00043CC8">
            <w:pPr>
              <w:pStyle w:val="TAC"/>
              <w:rPr>
                <w:ins w:id="348" w:author="Qualcomm" w:date="2022-05-16T16:47:00Z"/>
              </w:rPr>
            </w:pPr>
            <w:ins w:id="349" w:author="Qualcomm" w:date="2022-05-17T09:34:00Z">
              <w:r w:rsidRPr="007B71FE">
                <w:t>TBD</w:t>
              </w:r>
            </w:ins>
          </w:p>
        </w:tc>
      </w:tr>
      <w:tr w:rsidR="001764A5" w14:paraId="29835306" w14:textId="77777777" w:rsidTr="00043CC8">
        <w:trPr>
          <w:cantSplit/>
          <w:trHeight w:val="410"/>
          <w:tblHeader/>
          <w:jc w:val="center"/>
          <w:ins w:id="350" w:author="Qualcomm" w:date="2022-05-16T16:44:00Z"/>
        </w:trPr>
        <w:tc>
          <w:tcPr>
            <w:tcW w:w="233" w:type="pct"/>
            <w:tcBorders>
              <w:top w:val="single" w:sz="6" w:space="0" w:color="auto"/>
              <w:left w:val="single" w:sz="6" w:space="0" w:color="auto"/>
              <w:bottom w:val="single" w:sz="6" w:space="0" w:color="auto"/>
              <w:right w:val="single" w:sz="6" w:space="0" w:color="auto"/>
            </w:tcBorders>
            <w:hideMark/>
          </w:tcPr>
          <w:p w14:paraId="46C8BB28" w14:textId="77777777" w:rsidR="001764A5" w:rsidRDefault="001764A5" w:rsidP="00043CC8">
            <w:pPr>
              <w:pStyle w:val="TAC"/>
              <w:rPr>
                <w:ins w:id="351" w:author="Qualcomm" w:date="2022-05-16T16:44:00Z"/>
                <w:lang w:eastAsia="zh-CN"/>
              </w:rPr>
            </w:pPr>
            <w:ins w:id="352" w:author="Qualcomm" w:date="2022-05-16T16:44:00Z">
              <w:r>
                <w:rPr>
                  <w:lang w:eastAsia="zh-CN"/>
                </w:rPr>
                <w:t>16</w:t>
              </w:r>
            </w:ins>
          </w:p>
        </w:tc>
        <w:tc>
          <w:tcPr>
            <w:tcW w:w="1579" w:type="pct"/>
            <w:tcBorders>
              <w:top w:val="single" w:sz="6" w:space="0" w:color="auto"/>
              <w:left w:val="single" w:sz="6" w:space="0" w:color="auto"/>
              <w:bottom w:val="single" w:sz="6" w:space="0" w:color="auto"/>
              <w:right w:val="single" w:sz="6" w:space="0" w:color="auto"/>
            </w:tcBorders>
            <w:vAlign w:val="center"/>
            <w:hideMark/>
          </w:tcPr>
          <w:p w14:paraId="1DC0B910" w14:textId="77777777" w:rsidR="001764A5" w:rsidRDefault="001764A5" w:rsidP="00043CC8">
            <w:pPr>
              <w:pStyle w:val="TAC"/>
              <w:jc w:val="left"/>
              <w:rPr>
                <w:ins w:id="353" w:author="Qualcomm" w:date="2022-05-16T16:44:00Z"/>
                <w:lang w:eastAsia="ja-JP"/>
              </w:rPr>
            </w:pPr>
            <w:ins w:id="354" w:author="Qualcomm" w:date="2022-05-16T16:44:00Z">
              <w:r>
                <w:rPr>
                  <w:lang w:eastAsia="ja-JP"/>
                </w:rPr>
                <w:t xml:space="preserve">Offset of the Phase </w:t>
              </w:r>
              <w:proofErr w:type="spellStart"/>
              <w:r>
                <w:rPr>
                  <w:lang w:eastAsia="ja-JP"/>
                </w:rPr>
                <w:t>Center</w:t>
              </w:r>
              <w:proofErr w:type="spellEnd"/>
              <w:r>
                <w:rPr>
                  <w:lang w:eastAsia="ja-JP"/>
                </w:rPr>
                <w:t xml:space="preserve"> of the Reference Antenna </w:t>
              </w:r>
            </w:ins>
          </w:p>
        </w:tc>
        <w:tc>
          <w:tcPr>
            <w:tcW w:w="609" w:type="pct"/>
            <w:tcBorders>
              <w:top w:val="single" w:sz="6" w:space="0" w:color="auto"/>
              <w:left w:val="single" w:sz="6" w:space="0" w:color="auto"/>
              <w:bottom w:val="single" w:sz="6" w:space="0" w:color="auto"/>
              <w:right w:val="single" w:sz="6" w:space="0" w:color="auto"/>
            </w:tcBorders>
          </w:tcPr>
          <w:p w14:paraId="058851E4" w14:textId="77777777" w:rsidR="001764A5" w:rsidRDefault="001764A5" w:rsidP="00043CC8">
            <w:pPr>
              <w:pStyle w:val="TAC"/>
              <w:rPr>
                <w:ins w:id="355" w:author="Qualcomm" w:date="2022-05-16T16:44:00Z"/>
                <w:lang w:eastAsia="zh-CN"/>
              </w:rPr>
            </w:pPr>
            <w:ins w:id="356" w:author="Qualcomm" w:date="2022-05-16T16:44:00Z">
              <w:r>
                <w:rPr>
                  <w:lang w:eastAsia="zh-CN"/>
                </w:rPr>
                <w:t>[0.47]</w:t>
              </w:r>
            </w:ins>
          </w:p>
        </w:tc>
        <w:tc>
          <w:tcPr>
            <w:tcW w:w="599" w:type="pct"/>
            <w:tcBorders>
              <w:top w:val="single" w:sz="6" w:space="0" w:color="auto"/>
              <w:left w:val="single" w:sz="6" w:space="0" w:color="auto"/>
              <w:bottom w:val="single" w:sz="6" w:space="0" w:color="auto"/>
              <w:right w:val="single" w:sz="6" w:space="0" w:color="auto"/>
            </w:tcBorders>
          </w:tcPr>
          <w:p w14:paraId="59BA3859" w14:textId="77777777" w:rsidR="001764A5" w:rsidRDefault="001764A5" w:rsidP="00043CC8">
            <w:pPr>
              <w:pStyle w:val="TAC"/>
              <w:rPr>
                <w:ins w:id="357" w:author="Qualcomm" w:date="2022-05-16T16:44:00Z"/>
                <w:lang w:eastAsia="zh-CN"/>
              </w:rPr>
            </w:pPr>
            <w:ins w:id="358" w:author="Qualcomm" w:date="2022-05-16T16:44:00Z">
              <w:r w:rsidRPr="00EF49AF">
                <w:rPr>
                  <w:rFonts w:ascii="Times New Roman" w:hAnsi="Times New Roman"/>
                  <w:iCs/>
                  <w:sz w:val="20"/>
                  <w:szCs w:val="24"/>
                  <w:lang w:eastAsia="zh-CN"/>
                </w:rPr>
                <w:t>TBD</w:t>
              </w:r>
            </w:ins>
          </w:p>
        </w:tc>
        <w:tc>
          <w:tcPr>
            <w:tcW w:w="660" w:type="pct"/>
            <w:tcBorders>
              <w:top w:val="single" w:sz="6" w:space="0" w:color="auto"/>
              <w:left w:val="single" w:sz="6" w:space="0" w:color="auto"/>
              <w:bottom w:val="single" w:sz="6" w:space="0" w:color="auto"/>
              <w:right w:val="single" w:sz="6" w:space="0" w:color="auto"/>
            </w:tcBorders>
            <w:hideMark/>
          </w:tcPr>
          <w:p w14:paraId="581081BA" w14:textId="77777777" w:rsidR="001764A5" w:rsidRDefault="001764A5" w:rsidP="00043CC8">
            <w:pPr>
              <w:pStyle w:val="TAC"/>
              <w:rPr>
                <w:ins w:id="359" w:author="Qualcomm" w:date="2022-05-16T16:44:00Z"/>
              </w:rPr>
            </w:pPr>
            <w:ins w:id="360" w:author="Qualcomm" w:date="2022-05-16T16:44:00Z">
              <w:r w:rsidRPr="007C2A38">
                <w:t>[Rectangular]</w:t>
              </w:r>
            </w:ins>
          </w:p>
        </w:tc>
        <w:tc>
          <w:tcPr>
            <w:tcW w:w="660" w:type="pct"/>
            <w:tcBorders>
              <w:top w:val="single" w:sz="6" w:space="0" w:color="auto"/>
              <w:left w:val="single" w:sz="6" w:space="0" w:color="auto"/>
              <w:bottom w:val="single" w:sz="6" w:space="0" w:color="auto"/>
              <w:right w:val="single" w:sz="6" w:space="0" w:color="auto"/>
            </w:tcBorders>
          </w:tcPr>
          <w:p w14:paraId="0C4D9CC8" w14:textId="77777777" w:rsidR="001764A5" w:rsidRPr="007C2A38" w:rsidRDefault="001764A5" w:rsidP="00043CC8">
            <w:pPr>
              <w:pStyle w:val="TAC"/>
              <w:rPr>
                <w:ins w:id="361" w:author="Qualcomm" w:date="2022-05-16T16:47:00Z"/>
              </w:rPr>
            </w:pPr>
            <w:ins w:id="362" w:author="Qualcomm" w:date="2022-05-17T09:30:00Z">
              <w:r>
                <w:t>[0.2</w:t>
              </w:r>
            </w:ins>
            <w:ins w:id="363" w:author="Qualcomm" w:date="2022-05-17T09:33:00Z">
              <w:r>
                <w:t>7</w:t>
              </w:r>
            </w:ins>
            <w:ins w:id="364" w:author="Qualcomm" w:date="2022-05-17T09:30:00Z">
              <w:r>
                <w:t>]</w:t>
              </w:r>
            </w:ins>
          </w:p>
        </w:tc>
        <w:tc>
          <w:tcPr>
            <w:tcW w:w="660" w:type="pct"/>
            <w:tcBorders>
              <w:top w:val="single" w:sz="6" w:space="0" w:color="auto"/>
              <w:left w:val="single" w:sz="6" w:space="0" w:color="auto"/>
              <w:bottom w:val="single" w:sz="6" w:space="0" w:color="auto"/>
              <w:right w:val="single" w:sz="6" w:space="0" w:color="auto"/>
            </w:tcBorders>
          </w:tcPr>
          <w:p w14:paraId="188460D4" w14:textId="77777777" w:rsidR="001764A5" w:rsidRPr="007C2A38" w:rsidRDefault="001764A5" w:rsidP="00043CC8">
            <w:pPr>
              <w:pStyle w:val="TAC"/>
              <w:rPr>
                <w:ins w:id="365" w:author="Qualcomm" w:date="2022-05-16T16:47:00Z"/>
              </w:rPr>
            </w:pPr>
            <w:ins w:id="366" w:author="Qualcomm" w:date="2022-05-17T09:34:00Z">
              <w:r w:rsidRPr="007B71FE">
                <w:t>TBD</w:t>
              </w:r>
            </w:ins>
          </w:p>
        </w:tc>
      </w:tr>
      <w:tr w:rsidR="001764A5" w14:paraId="180CD5B5" w14:textId="77777777" w:rsidTr="00043CC8">
        <w:trPr>
          <w:cantSplit/>
          <w:trHeight w:val="410"/>
          <w:tblHeader/>
          <w:jc w:val="center"/>
          <w:ins w:id="367" w:author="Qualcomm" w:date="2022-05-16T16:45:00Z"/>
        </w:trPr>
        <w:tc>
          <w:tcPr>
            <w:tcW w:w="3680" w:type="pct"/>
            <w:gridSpan w:val="5"/>
            <w:tcBorders>
              <w:top w:val="single" w:sz="6" w:space="0" w:color="auto"/>
              <w:left w:val="single" w:sz="6" w:space="0" w:color="auto"/>
              <w:bottom w:val="single" w:sz="6" w:space="0" w:color="auto"/>
              <w:right w:val="single" w:sz="6" w:space="0" w:color="auto"/>
            </w:tcBorders>
          </w:tcPr>
          <w:p w14:paraId="2E14D4E3" w14:textId="77777777" w:rsidR="001764A5" w:rsidRPr="007C2A38" w:rsidRDefault="001764A5" w:rsidP="00043CC8">
            <w:pPr>
              <w:pStyle w:val="TAC"/>
              <w:jc w:val="left"/>
              <w:rPr>
                <w:ins w:id="368" w:author="Qualcomm" w:date="2022-05-16T16:45:00Z"/>
              </w:rPr>
            </w:pPr>
            <w:ins w:id="369" w:author="Qualcomm" w:date="2022-05-17T09:21:00Z">
              <w:r>
                <w:rPr>
                  <w:b/>
                  <w:lang w:eastAsia="ja-JP"/>
                </w:rPr>
                <w:t>Total Expanded Uncertainty, U, with 95% Confidence Interval</w:t>
              </w:r>
            </w:ins>
          </w:p>
        </w:tc>
        <w:tc>
          <w:tcPr>
            <w:tcW w:w="660" w:type="pct"/>
            <w:tcBorders>
              <w:top w:val="single" w:sz="6" w:space="0" w:color="auto"/>
              <w:left w:val="single" w:sz="6" w:space="0" w:color="auto"/>
              <w:bottom w:val="single" w:sz="6" w:space="0" w:color="auto"/>
              <w:right w:val="single" w:sz="6" w:space="0" w:color="auto"/>
            </w:tcBorders>
          </w:tcPr>
          <w:p w14:paraId="7037DBC8" w14:textId="77777777" w:rsidR="001764A5" w:rsidRPr="007C2A38" w:rsidRDefault="001764A5" w:rsidP="00043CC8">
            <w:pPr>
              <w:pStyle w:val="TAC"/>
              <w:rPr>
                <w:ins w:id="370" w:author="Qualcomm" w:date="2022-05-16T16:47:00Z"/>
              </w:rPr>
            </w:pPr>
            <w:ins w:id="371" w:author="Qualcomm" w:date="2022-05-17T09:22:00Z">
              <w:r>
                <w:t>TBD</w:t>
              </w:r>
            </w:ins>
          </w:p>
        </w:tc>
        <w:tc>
          <w:tcPr>
            <w:tcW w:w="660" w:type="pct"/>
            <w:tcBorders>
              <w:top w:val="single" w:sz="6" w:space="0" w:color="auto"/>
              <w:left w:val="single" w:sz="6" w:space="0" w:color="auto"/>
              <w:bottom w:val="single" w:sz="6" w:space="0" w:color="auto"/>
              <w:right w:val="single" w:sz="6" w:space="0" w:color="auto"/>
            </w:tcBorders>
          </w:tcPr>
          <w:p w14:paraId="29F78743" w14:textId="77777777" w:rsidR="001764A5" w:rsidRPr="007C2A38" w:rsidRDefault="001764A5" w:rsidP="00043CC8">
            <w:pPr>
              <w:pStyle w:val="TAC"/>
              <w:rPr>
                <w:ins w:id="372" w:author="Qualcomm" w:date="2022-05-16T16:47:00Z"/>
              </w:rPr>
            </w:pPr>
            <w:ins w:id="373" w:author="Qualcomm" w:date="2022-05-17T09:22:00Z">
              <w:r>
                <w:t>TBD</w:t>
              </w:r>
            </w:ins>
          </w:p>
        </w:tc>
      </w:tr>
      <w:bookmarkEnd w:id="52"/>
      <w:bookmarkEnd w:id="75"/>
    </w:tbl>
    <w:p w14:paraId="27C6A7F6" w14:textId="0B264CB5" w:rsidR="001764A5" w:rsidRDefault="001764A5" w:rsidP="00B835B9">
      <w:pPr>
        <w:pStyle w:val="Guidance"/>
        <w:rPr>
          <w:color w:val="FF0000"/>
          <w:sz w:val="22"/>
        </w:rPr>
      </w:pPr>
    </w:p>
    <w:p w14:paraId="1B1312DF" w14:textId="4A7CFD49" w:rsidR="001764A5" w:rsidRDefault="001764A5" w:rsidP="001764A5">
      <w:pPr>
        <w:pStyle w:val="Guidance"/>
        <w:rPr>
          <w:color w:val="FF0000"/>
          <w:sz w:val="22"/>
        </w:rPr>
      </w:pPr>
      <w:r w:rsidRPr="00086F9D">
        <w:rPr>
          <w:color w:val="FF0000"/>
          <w:sz w:val="22"/>
        </w:rPr>
        <w:t>&lt; end of change</w:t>
      </w:r>
      <w:r>
        <w:rPr>
          <w:color w:val="FF0000"/>
          <w:sz w:val="22"/>
        </w:rPr>
        <w:t xml:space="preserve"> 4</w:t>
      </w:r>
      <w:r w:rsidRPr="00086F9D">
        <w:rPr>
          <w:color w:val="FF0000"/>
          <w:sz w:val="22"/>
        </w:rPr>
        <w:t>&gt;</w:t>
      </w:r>
    </w:p>
    <w:p w14:paraId="5759620B" w14:textId="77777777" w:rsidR="001764A5" w:rsidRDefault="001764A5" w:rsidP="00B835B9">
      <w:pPr>
        <w:pStyle w:val="Guidance"/>
        <w:rPr>
          <w:color w:val="FF0000"/>
          <w:sz w:val="22"/>
        </w:rPr>
      </w:pPr>
    </w:p>
    <w:p w14:paraId="2F177E1E" w14:textId="77777777" w:rsidR="001764A5" w:rsidRDefault="001764A5" w:rsidP="00B835B9">
      <w:pPr>
        <w:pStyle w:val="Guidance"/>
        <w:rPr>
          <w:color w:val="FF0000"/>
          <w:sz w:val="22"/>
        </w:rPr>
      </w:pPr>
    </w:p>
    <w:p w14:paraId="4BFAD613" w14:textId="7FD1EBA9" w:rsidR="004B0ED2" w:rsidRDefault="004B0ED2" w:rsidP="004B0ED2">
      <w:pPr>
        <w:pStyle w:val="Guidance"/>
        <w:rPr>
          <w:color w:val="FF0000"/>
          <w:sz w:val="22"/>
        </w:rPr>
      </w:pPr>
      <w:r w:rsidRPr="00086F9D">
        <w:rPr>
          <w:color w:val="FF0000"/>
          <w:sz w:val="22"/>
        </w:rPr>
        <w:t>&lt; start of change</w:t>
      </w:r>
      <w:r>
        <w:rPr>
          <w:color w:val="FF0000"/>
          <w:sz w:val="22"/>
        </w:rPr>
        <w:t xml:space="preserve"> </w:t>
      </w:r>
      <w:r w:rsidR="001764A5">
        <w:rPr>
          <w:color w:val="FF0000"/>
          <w:sz w:val="22"/>
        </w:rPr>
        <w:t>5</w:t>
      </w:r>
      <w:r w:rsidRPr="00086F9D">
        <w:rPr>
          <w:color w:val="FF0000"/>
          <w:sz w:val="22"/>
        </w:rPr>
        <w:t>&gt;</w:t>
      </w:r>
    </w:p>
    <w:p w14:paraId="7A42C69B" w14:textId="77777777" w:rsidR="00B74AF9" w:rsidRDefault="00B74AF9" w:rsidP="00B74AF9">
      <w:pPr>
        <w:pStyle w:val="10"/>
      </w:pPr>
      <w:bookmarkStart w:id="374" w:name="_Toc97807458"/>
      <w:bookmarkStart w:id="375" w:name="_Hlk63095412"/>
      <w:r>
        <w:t>D.3</w:t>
      </w:r>
      <w:r>
        <w:tab/>
        <w:t>FR2 Channel model validation</w:t>
      </w:r>
      <w:bookmarkEnd w:id="374"/>
    </w:p>
    <w:p w14:paraId="6ECA2BCE" w14:textId="77777777" w:rsidR="00B74AF9" w:rsidRDefault="00B74AF9" w:rsidP="00B74AF9">
      <w:pPr>
        <w:pStyle w:val="Guidance"/>
      </w:pPr>
      <w:del w:id="376" w:author="Ruixin(vivo)" w:date="2022-05-18T00:12:00Z">
        <w:r w:rsidDel="009A516F">
          <w:delText>&lt;Editor’s note: the reference value for FR2 channel model validation in each sub-clause is TBD. &gt;</w:delText>
        </w:r>
      </w:del>
    </w:p>
    <w:p w14:paraId="5CFF75A5" w14:textId="77777777" w:rsidR="00B74AF9" w:rsidRDefault="00B74AF9" w:rsidP="00B74AF9">
      <w:pPr>
        <w:pStyle w:val="2"/>
      </w:pPr>
      <w:bookmarkStart w:id="377" w:name="_Toc97807459"/>
      <w:bookmarkEnd w:id="375"/>
      <w:r>
        <w:t>D.3.1</w:t>
      </w:r>
      <w:r>
        <w:tab/>
        <w:t>General</w:t>
      </w:r>
      <w:bookmarkEnd w:id="377"/>
      <w:r>
        <w:t xml:space="preserve"> </w:t>
      </w:r>
    </w:p>
    <w:p w14:paraId="4F5125DD" w14:textId="77777777" w:rsidR="00B74AF9" w:rsidRDefault="00B74AF9" w:rsidP="00B74AF9">
      <w:r>
        <w:t>This clause describes the FR2 MIMO OTA validation measurements, in order to ensure that the channel models are correctly implemented and hence capable of generating the propagation environment, as described by the model, within the test zone of the 3D-MPAC system.</w:t>
      </w:r>
    </w:p>
    <w:p w14:paraId="772670D7" w14:textId="77777777" w:rsidR="00B74AF9" w:rsidRDefault="00B74AF9" w:rsidP="00B74AF9">
      <w:r>
        <w:t>The following measurements shall be done for FR2 channel model validation:</w:t>
      </w:r>
    </w:p>
    <w:p w14:paraId="18C3D4FB" w14:textId="77777777" w:rsidR="00B74AF9" w:rsidRDefault="00B74AF9" w:rsidP="00B74AF9">
      <w:pPr>
        <w:pStyle w:val="B10"/>
        <w:rPr>
          <w:lang w:eastAsia="ko-KR"/>
        </w:rPr>
      </w:pPr>
      <w:r>
        <w:rPr>
          <w:lang w:eastAsia="ko-KR"/>
        </w:rPr>
        <w:lastRenderedPageBreak/>
        <w:t xml:space="preserve">Power Delay Profile (PDP) </w:t>
      </w:r>
    </w:p>
    <w:p w14:paraId="2BCE51D0" w14:textId="77777777" w:rsidR="00B74AF9" w:rsidRDefault="00B74AF9" w:rsidP="00B74AF9">
      <w:pPr>
        <w:pStyle w:val="B10"/>
        <w:rPr>
          <w:lang w:eastAsia="ko-KR"/>
        </w:rPr>
      </w:pPr>
      <w:r>
        <w:rPr>
          <w:lang w:eastAsia="ko-KR"/>
        </w:rPr>
        <w:t>Doppler/Temporal correlation</w:t>
      </w:r>
    </w:p>
    <w:p w14:paraId="25256DFC" w14:textId="77777777" w:rsidR="00B74AF9" w:rsidRDefault="00B74AF9" w:rsidP="00B74AF9">
      <w:pPr>
        <w:pStyle w:val="B10"/>
        <w:rPr>
          <w:lang w:eastAsia="ko-KR"/>
        </w:rPr>
      </w:pPr>
      <w:r>
        <w:rPr>
          <w:lang w:eastAsia="ko-KR"/>
        </w:rPr>
        <w:t>PAS similarity percentage (PSP)</w:t>
      </w:r>
    </w:p>
    <w:p w14:paraId="27F912B9" w14:textId="77777777" w:rsidR="00B74AF9" w:rsidRDefault="00B74AF9" w:rsidP="00B74AF9">
      <w:pPr>
        <w:pStyle w:val="B10"/>
        <w:rPr>
          <w:lang w:eastAsia="ko-KR"/>
        </w:rPr>
      </w:pPr>
      <w:r>
        <w:rPr>
          <w:lang w:eastAsia="ko-KR"/>
        </w:rPr>
        <w:t>Cross-polarization</w:t>
      </w:r>
    </w:p>
    <w:p w14:paraId="19500333" w14:textId="77777777" w:rsidR="00B74AF9" w:rsidRDefault="00B74AF9" w:rsidP="00B74AF9">
      <w:pPr>
        <w:pStyle w:val="B10"/>
        <w:rPr>
          <w:lang w:eastAsia="ko-KR"/>
        </w:rPr>
      </w:pPr>
      <w:r>
        <w:rPr>
          <w:lang w:eastAsia="ko-KR"/>
        </w:rPr>
        <w:t>Power validation</w:t>
      </w:r>
    </w:p>
    <w:p w14:paraId="2D9773A6" w14:textId="77777777" w:rsidR="00B74AF9" w:rsidRDefault="00B74AF9" w:rsidP="00B74AF9">
      <w:pPr>
        <w:rPr>
          <w:lang w:eastAsia="zh-CN"/>
        </w:rPr>
      </w:pPr>
      <w:r>
        <w:rPr>
          <w:lang w:eastAsia="zh-CN"/>
        </w:rPr>
        <w:t xml:space="preserve">Frequencies to be used to test for FR2 channel model validation: </w:t>
      </w:r>
    </w:p>
    <w:p w14:paraId="263C8305" w14:textId="77777777" w:rsidR="00B74AF9" w:rsidRDefault="00B74AF9" w:rsidP="00B74AF9">
      <w:pPr>
        <w:pStyle w:val="TH"/>
      </w:pPr>
      <w:r>
        <w:t>Table D.3.1-1: FR2 Channel model validation frequencies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850"/>
        <w:gridCol w:w="1701"/>
      </w:tblGrid>
      <w:tr w:rsidR="00B74AF9" w14:paraId="048A68E0" w14:textId="77777777" w:rsidTr="00043CC8">
        <w:trPr>
          <w:jc w:val="center"/>
        </w:trPr>
        <w:tc>
          <w:tcPr>
            <w:tcW w:w="1956" w:type="dxa"/>
            <w:tcBorders>
              <w:top w:val="single" w:sz="4" w:space="0" w:color="auto"/>
              <w:left w:val="single" w:sz="4" w:space="0" w:color="auto"/>
              <w:bottom w:val="single" w:sz="4" w:space="0" w:color="auto"/>
              <w:right w:val="single" w:sz="4" w:space="0" w:color="auto"/>
            </w:tcBorders>
            <w:shd w:val="clear" w:color="auto" w:fill="E7E6E6"/>
            <w:hideMark/>
          </w:tcPr>
          <w:p w14:paraId="7A7B16E0" w14:textId="77777777" w:rsidR="00B74AF9" w:rsidRDefault="00B74AF9" w:rsidP="00043CC8">
            <w:pPr>
              <w:pStyle w:val="TAH"/>
              <w:rPr>
                <w:lang w:val="en-US"/>
              </w:rPr>
            </w:pPr>
            <w:r>
              <w:rPr>
                <w:lang w:val="en-US"/>
              </w:rPr>
              <w:t>NR FR2 Bands</w:t>
            </w:r>
          </w:p>
        </w:tc>
        <w:tc>
          <w:tcPr>
            <w:tcW w:w="850" w:type="dxa"/>
            <w:tcBorders>
              <w:top w:val="single" w:sz="4" w:space="0" w:color="auto"/>
              <w:left w:val="single" w:sz="4" w:space="0" w:color="auto"/>
              <w:bottom w:val="single" w:sz="4" w:space="0" w:color="auto"/>
              <w:right w:val="single" w:sz="4" w:space="0" w:color="auto"/>
            </w:tcBorders>
            <w:shd w:val="clear" w:color="auto" w:fill="E7E6E6"/>
            <w:hideMark/>
          </w:tcPr>
          <w:p w14:paraId="5F299B31" w14:textId="77777777" w:rsidR="00B74AF9" w:rsidRDefault="00B74AF9" w:rsidP="00043CC8">
            <w:pPr>
              <w:pStyle w:val="TAH"/>
              <w:rPr>
                <w:lang w:val="en-US"/>
              </w:rPr>
            </w:pPr>
            <w:r>
              <w:rPr>
                <w:lang w:val="en-US"/>
              </w:rPr>
              <w:t>Range</w:t>
            </w:r>
          </w:p>
        </w:tc>
        <w:tc>
          <w:tcPr>
            <w:tcW w:w="1701" w:type="dxa"/>
            <w:tcBorders>
              <w:top w:val="single" w:sz="4" w:space="0" w:color="auto"/>
              <w:left w:val="single" w:sz="4" w:space="0" w:color="auto"/>
              <w:bottom w:val="single" w:sz="4" w:space="0" w:color="auto"/>
              <w:right w:val="single" w:sz="4" w:space="0" w:color="auto"/>
            </w:tcBorders>
            <w:shd w:val="clear" w:color="auto" w:fill="E7E6E6"/>
            <w:hideMark/>
          </w:tcPr>
          <w:p w14:paraId="5A337E8A" w14:textId="77777777" w:rsidR="00B74AF9" w:rsidRDefault="00B74AF9" w:rsidP="00043CC8">
            <w:pPr>
              <w:pStyle w:val="TAH"/>
              <w:rPr>
                <w:lang w:val="en-US"/>
              </w:rPr>
            </w:pPr>
            <w:r>
              <w:rPr>
                <w:lang w:val="en-US"/>
              </w:rPr>
              <w:t>Test Frequency (MHz)</w:t>
            </w:r>
          </w:p>
        </w:tc>
      </w:tr>
      <w:tr w:rsidR="00B74AF9" w14:paraId="59CB2B73" w14:textId="77777777" w:rsidTr="00043CC8">
        <w:trPr>
          <w:trHeight w:val="201"/>
          <w:jc w:val="center"/>
        </w:trPr>
        <w:tc>
          <w:tcPr>
            <w:tcW w:w="1956" w:type="dxa"/>
            <w:tcBorders>
              <w:top w:val="single" w:sz="4" w:space="0" w:color="auto"/>
              <w:left w:val="single" w:sz="4" w:space="0" w:color="auto"/>
              <w:bottom w:val="single" w:sz="4" w:space="0" w:color="auto"/>
              <w:right w:val="single" w:sz="4" w:space="0" w:color="auto"/>
            </w:tcBorders>
            <w:hideMark/>
          </w:tcPr>
          <w:p w14:paraId="4CE60CB3" w14:textId="77777777" w:rsidR="00B74AF9" w:rsidRDefault="00B74AF9" w:rsidP="00043CC8">
            <w:pPr>
              <w:pStyle w:val="TAC"/>
            </w:pPr>
            <w:r>
              <w:t>n257</w:t>
            </w:r>
          </w:p>
        </w:tc>
        <w:tc>
          <w:tcPr>
            <w:tcW w:w="850" w:type="dxa"/>
            <w:tcBorders>
              <w:top w:val="single" w:sz="4" w:space="0" w:color="auto"/>
              <w:left w:val="single" w:sz="4" w:space="0" w:color="auto"/>
              <w:bottom w:val="single" w:sz="4" w:space="0" w:color="auto"/>
              <w:right w:val="single" w:sz="4" w:space="0" w:color="auto"/>
            </w:tcBorders>
            <w:hideMark/>
          </w:tcPr>
          <w:p w14:paraId="30821921" w14:textId="77777777" w:rsidR="00B74AF9" w:rsidRDefault="00B74AF9" w:rsidP="00043CC8">
            <w:pPr>
              <w:pStyle w:val="TAC"/>
            </w:pPr>
            <w:r>
              <w:t>Low</w:t>
            </w:r>
          </w:p>
        </w:tc>
        <w:tc>
          <w:tcPr>
            <w:tcW w:w="1701" w:type="dxa"/>
            <w:tcBorders>
              <w:top w:val="single" w:sz="4" w:space="0" w:color="auto"/>
              <w:left w:val="single" w:sz="4" w:space="0" w:color="auto"/>
              <w:bottom w:val="single" w:sz="4" w:space="0" w:color="auto"/>
              <w:right w:val="single" w:sz="4" w:space="0" w:color="auto"/>
            </w:tcBorders>
            <w:hideMark/>
          </w:tcPr>
          <w:p w14:paraId="0A0AC243" w14:textId="77777777" w:rsidR="00B74AF9" w:rsidRDefault="00B74AF9" w:rsidP="00043CC8">
            <w:pPr>
              <w:pStyle w:val="TAC"/>
            </w:pPr>
            <w:r>
              <w:t>27750</w:t>
            </w:r>
          </w:p>
        </w:tc>
      </w:tr>
      <w:tr w:rsidR="00B74AF9" w14:paraId="67A72771" w14:textId="77777777" w:rsidTr="00043CC8">
        <w:trPr>
          <w:trHeight w:val="219"/>
          <w:jc w:val="center"/>
        </w:trPr>
        <w:tc>
          <w:tcPr>
            <w:tcW w:w="1956" w:type="dxa"/>
            <w:tcBorders>
              <w:top w:val="single" w:sz="4" w:space="0" w:color="auto"/>
              <w:left w:val="single" w:sz="4" w:space="0" w:color="auto"/>
              <w:bottom w:val="single" w:sz="4" w:space="0" w:color="auto"/>
              <w:right w:val="single" w:sz="4" w:space="0" w:color="auto"/>
            </w:tcBorders>
            <w:hideMark/>
          </w:tcPr>
          <w:p w14:paraId="624ED3EF" w14:textId="77777777" w:rsidR="00B74AF9" w:rsidRDefault="00B74AF9" w:rsidP="00043CC8">
            <w:pPr>
              <w:pStyle w:val="TAC"/>
            </w:pPr>
            <w:r>
              <w:t>n260</w:t>
            </w:r>
          </w:p>
        </w:tc>
        <w:tc>
          <w:tcPr>
            <w:tcW w:w="850" w:type="dxa"/>
            <w:tcBorders>
              <w:top w:val="single" w:sz="4" w:space="0" w:color="auto"/>
              <w:left w:val="single" w:sz="4" w:space="0" w:color="auto"/>
              <w:bottom w:val="single" w:sz="4" w:space="0" w:color="auto"/>
              <w:right w:val="single" w:sz="4" w:space="0" w:color="auto"/>
            </w:tcBorders>
            <w:hideMark/>
          </w:tcPr>
          <w:p w14:paraId="05256D04" w14:textId="77777777" w:rsidR="00B74AF9" w:rsidRDefault="00B74AF9" w:rsidP="00043CC8">
            <w:pPr>
              <w:pStyle w:val="TAC"/>
            </w:pPr>
            <w:r>
              <w:t>High</w:t>
            </w:r>
          </w:p>
        </w:tc>
        <w:tc>
          <w:tcPr>
            <w:tcW w:w="1701" w:type="dxa"/>
            <w:tcBorders>
              <w:top w:val="single" w:sz="4" w:space="0" w:color="auto"/>
              <w:left w:val="single" w:sz="4" w:space="0" w:color="auto"/>
              <w:bottom w:val="single" w:sz="4" w:space="0" w:color="auto"/>
              <w:right w:val="single" w:sz="4" w:space="0" w:color="auto"/>
            </w:tcBorders>
            <w:hideMark/>
          </w:tcPr>
          <w:p w14:paraId="07D3E93B" w14:textId="77777777" w:rsidR="00B74AF9" w:rsidRDefault="00B74AF9" w:rsidP="00043CC8">
            <w:pPr>
              <w:pStyle w:val="TAC"/>
            </w:pPr>
            <w:r>
              <w:t>38500</w:t>
            </w:r>
          </w:p>
        </w:tc>
      </w:tr>
      <w:tr w:rsidR="00B74AF9" w14:paraId="60BA1A39" w14:textId="77777777" w:rsidTr="00043CC8">
        <w:trPr>
          <w:trHeight w:val="137"/>
          <w:jc w:val="center"/>
        </w:trPr>
        <w:tc>
          <w:tcPr>
            <w:tcW w:w="1956" w:type="dxa"/>
            <w:tcBorders>
              <w:top w:val="single" w:sz="4" w:space="0" w:color="auto"/>
              <w:left w:val="single" w:sz="4" w:space="0" w:color="auto"/>
              <w:bottom w:val="single" w:sz="4" w:space="0" w:color="auto"/>
              <w:right w:val="single" w:sz="4" w:space="0" w:color="auto"/>
            </w:tcBorders>
            <w:hideMark/>
          </w:tcPr>
          <w:p w14:paraId="12A0FDEF" w14:textId="77777777" w:rsidR="00B74AF9" w:rsidRDefault="00B74AF9" w:rsidP="00043CC8">
            <w:pPr>
              <w:pStyle w:val="TAC"/>
            </w:pPr>
            <w:r>
              <w:t>n258</w:t>
            </w:r>
          </w:p>
        </w:tc>
        <w:tc>
          <w:tcPr>
            <w:tcW w:w="850" w:type="dxa"/>
            <w:tcBorders>
              <w:top w:val="single" w:sz="4" w:space="0" w:color="auto"/>
              <w:left w:val="single" w:sz="4" w:space="0" w:color="auto"/>
              <w:bottom w:val="single" w:sz="4" w:space="0" w:color="auto"/>
              <w:right w:val="single" w:sz="4" w:space="0" w:color="auto"/>
            </w:tcBorders>
            <w:hideMark/>
          </w:tcPr>
          <w:p w14:paraId="453A722C" w14:textId="77777777" w:rsidR="00B74AF9" w:rsidRDefault="00B74AF9" w:rsidP="00043CC8">
            <w:pPr>
              <w:pStyle w:val="TAC"/>
            </w:pPr>
            <w:r>
              <w:t>Low</w:t>
            </w:r>
          </w:p>
        </w:tc>
        <w:tc>
          <w:tcPr>
            <w:tcW w:w="1701" w:type="dxa"/>
            <w:tcBorders>
              <w:top w:val="single" w:sz="4" w:space="0" w:color="auto"/>
              <w:left w:val="single" w:sz="4" w:space="0" w:color="auto"/>
              <w:bottom w:val="single" w:sz="4" w:space="0" w:color="auto"/>
              <w:right w:val="single" w:sz="4" w:space="0" w:color="auto"/>
            </w:tcBorders>
            <w:hideMark/>
          </w:tcPr>
          <w:p w14:paraId="6E3ACC3C" w14:textId="77777777" w:rsidR="00B74AF9" w:rsidRDefault="00B74AF9" w:rsidP="00043CC8">
            <w:pPr>
              <w:pStyle w:val="TAC"/>
            </w:pPr>
            <w:r>
              <w:t>25875</w:t>
            </w:r>
          </w:p>
        </w:tc>
      </w:tr>
      <w:tr w:rsidR="00B74AF9" w14:paraId="5334AF36" w14:textId="77777777" w:rsidTr="00043CC8">
        <w:trPr>
          <w:jc w:val="center"/>
        </w:trPr>
        <w:tc>
          <w:tcPr>
            <w:tcW w:w="1956" w:type="dxa"/>
            <w:tcBorders>
              <w:top w:val="single" w:sz="4" w:space="0" w:color="auto"/>
              <w:left w:val="single" w:sz="4" w:space="0" w:color="auto"/>
              <w:bottom w:val="single" w:sz="4" w:space="0" w:color="auto"/>
              <w:right w:val="single" w:sz="4" w:space="0" w:color="auto"/>
            </w:tcBorders>
            <w:hideMark/>
          </w:tcPr>
          <w:p w14:paraId="5E8CE36F" w14:textId="77777777" w:rsidR="00B74AF9" w:rsidRDefault="00B74AF9" w:rsidP="00043CC8">
            <w:pPr>
              <w:pStyle w:val="TAC"/>
            </w:pPr>
            <w:r>
              <w:t>n261</w:t>
            </w:r>
          </w:p>
        </w:tc>
        <w:tc>
          <w:tcPr>
            <w:tcW w:w="850" w:type="dxa"/>
            <w:tcBorders>
              <w:top w:val="single" w:sz="4" w:space="0" w:color="auto"/>
              <w:left w:val="single" w:sz="4" w:space="0" w:color="auto"/>
              <w:bottom w:val="single" w:sz="4" w:space="0" w:color="auto"/>
              <w:right w:val="single" w:sz="4" w:space="0" w:color="auto"/>
            </w:tcBorders>
            <w:hideMark/>
          </w:tcPr>
          <w:p w14:paraId="5DFDF449" w14:textId="77777777" w:rsidR="00B74AF9" w:rsidRDefault="00B74AF9" w:rsidP="00043CC8">
            <w:pPr>
              <w:pStyle w:val="TAC"/>
            </w:pPr>
            <w:r>
              <w:t>Low</w:t>
            </w:r>
          </w:p>
        </w:tc>
        <w:tc>
          <w:tcPr>
            <w:tcW w:w="1701" w:type="dxa"/>
            <w:tcBorders>
              <w:top w:val="single" w:sz="4" w:space="0" w:color="auto"/>
              <w:left w:val="single" w:sz="4" w:space="0" w:color="auto"/>
              <w:bottom w:val="single" w:sz="4" w:space="0" w:color="auto"/>
              <w:right w:val="single" w:sz="4" w:space="0" w:color="auto"/>
            </w:tcBorders>
            <w:hideMark/>
          </w:tcPr>
          <w:p w14:paraId="729181FD" w14:textId="77777777" w:rsidR="00B74AF9" w:rsidRDefault="00B74AF9" w:rsidP="00043CC8">
            <w:pPr>
              <w:pStyle w:val="TAC"/>
            </w:pPr>
            <w:r>
              <w:t>27925</w:t>
            </w:r>
          </w:p>
        </w:tc>
      </w:tr>
    </w:tbl>
    <w:p w14:paraId="27327E77" w14:textId="77777777" w:rsidR="00B74AF9" w:rsidRDefault="00B74AF9" w:rsidP="00B74AF9">
      <w:pPr>
        <w:rPr>
          <w:rFonts w:eastAsia="宋体"/>
        </w:rPr>
      </w:pPr>
    </w:p>
    <w:p w14:paraId="572A5885" w14:textId="77777777" w:rsidR="00B74AF9" w:rsidRDefault="00B74AF9" w:rsidP="00B74AF9">
      <w:pPr>
        <w:pStyle w:val="2"/>
      </w:pPr>
      <w:bookmarkStart w:id="378" w:name="_Toc97807460"/>
      <w:r>
        <w:t>D.3.2</w:t>
      </w:r>
      <w:r>
        <w:tab/>
        <w:t>FR2 Power Delay Profile (PDP)</w:t>
      </w:r>
      <w:bookmarkEnd w:id="378"/>
      <w:r>
        <w:t xml:space="preserve"> </w:t>
      </w:r>
    </w:p>
    <w:p w14:paraId="0E92D67D" w14:textId="77777777" w:rsidR="00B74AF9" w:rsidRDefault="00B74AF9" w:rsidP="00B74AF9">
      <w:r>
        <w:t>This measurement checks that the resulting power delay profile (PDP) is in-line with the PDP defined for the channel model. For PDP validation measurement, only Vertical validation is required.</w:t>
      </w:r>
    </w:p>
    <w:p w14:paraId="323B29AA" w14:textId="77777777" w:rsidR="00B74AF9" w:rsidRDefault="00B74AF9" w:rsidP="00B74AF9">
      <w:pPr>
        <w:rPr>
          <w:lang w:eastAsia="zh-CN"/>
        </w:rPr>
      </w:pPr>
      <w:r>
        <w:rPr>
          <w:lang w:eastAsia="zh-CN"/>
        </w:rPr>
        <w:t xml:space="preserve">The PDP measurement is performed with a Vector Network Analyser (VNA). An example setup for PDP measurement is shown in Figure D.3.2-1. VNA transmits frequency sweep signals thorough the NR MIMO OTA test system. A reference antenna, within the centre of the test zone, receives the signal and VNA analyses the frequency response of the system. A number of traces (frequency responses) are measured and recorded by VNA and analysed by a post processing SW, e.g., </w:t>
      </w:r>
      <w:proofErr w:type="spellStart"/>
      <w:r>
        <w:rPr>
          <w:lang w:eastAsia="zh-CN"/>
        </w:rPr>
        <w:t>Matlab</w:t>
      </w:r>
      <w:proofErr w:type="spellEnd"/>
      <w:r>
        <w:rPr>
          <w:lang w:eastAsia="zh-CN"/>
        </w:rPr>
        <w:t>. Special care has to be taken into account to keep the fading conditions unchanged, i.e. frozen, during the short period of time of a single trace measurement. The fading may proceed only in between traces.</w:t>
      </w:r>
    </w:p>
    <w:p w14:paraId="22BA37B3" w14:textId="77777777" w:rsidR="00B74AF9" w:rsidRDefault="00B74AF9" w:rsidP="00B74AF9">
      <w:pPr>
        <w:pStyle w:val="TH"/>
      </w:pPr>
      <w:r>
        <w:rPr>
          <w:noProof/>
          <w:color w:val="FF0000"/>
        </w:rPr>
        <w:drawing>
          <wp:inline distT="0" distB="0" distL="0" distR="0" wp14:anchorId="0FE3E7B1" wp14:editId="353C1C16">
            <wp:extent cx="4768215" cy="1828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68215" cy="1828800"/>
                    </a:xfrm>
                    <a:prstGeom prst="rect">
                      <a:avLst/>
                    </a:prstGeom>
                    <a:noFill/>
                    <a:ln>
                      <a:noFill/>
                    </a:ln>
                  </pic:spPr>
                </pic:pic>
              </a:graphicData>
            </a:graphic>
          </wp:inline>
        </w:drawing>
      </w:r>
    </w:p>
    <w:p w14:paraId="5CF798CE" w14:textId="77777777" w:rsidR="00B74AF9" w:rsidRDefault="00B74AF9" w:rsidP="00B74AF9">
      <w:pPr>
        <w:pStyle w:val="TF"/>
      </w:pPr>
      <w:r>
        <w:t>Figure D.3.2-1: Setup for PDP measurements (FR2)</w:t>
      </w:r>
    </w:p>
    <w:p w14:paraId="21ADFB51" w14:textId="77777777" w:rsidR="00B74AF9" w:rsidRDefault="00B74AF9" w:rsidP="00B74AF9">
      <w:r>
        <w:t>Step the emulation and store traces from VNA. I.e. run the emulation to CIR number 1, pause, measure VNA trace, run the emulation to CIR number 10, pause, measure VNA trace. Continue until 1000 VNA traces are measured.</w:t>
      </w:r>
    </w:p>
    <w:p w14:paraId="2A8F1C28" w14:textId="77777777" w:rsidR="00B74AF9" w:rsidRDefault="00B74AF9" w:rsidP="00B74AF9">
      <w:pPr>
        <w:rPr>
          <w:b/>
        </w:rPr>
      </w:pPr>
      <w:r>
        <w:rPr>
          <w:b/>
        </w:rPr>
        <w:t>VNA settings:</w:t>
      </w:r>
    </w:p>
    <w:p w14:paraId="4F37FA2E" w14:textId="77777777" w:rsidR="00B74AF9" w:rsidRDefault="00B74AF9" w:rsidP="00B74AF9">
      <w:pPr>
        <w:pStyle w:val="TH"/>
      </w:pPr>
      <w:r>
        <w:t>Table D.3.2-1: VNA settings for FR2 PDP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B74AF9" w14:paraId="74BFAF12" w14:textId="77777777" w:rsidTr="00043C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18593C6" w14:textId="77777777" w:rsidR="00B74AF9" w:rsidRDefault="00B74AF9" w:rsidP="00043CC8">
            <w:pPr>
              <w:pStyle w:val="TAH"/>
              <w:rPr>
                <w:rFonts w:cs="Arial"/>
              </w:rPr>
            </w:pPr>
            <w:r>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C82DD55" w14:textId="77777777" w:rsidR="00B74AF9" w:rsidRDefault="00B74AF9" w:rsidP="00043CC8">
            <w:pPr>
              <w:pStyle w:val="TAH"/>
              <w:rPr>
                <w:rFonts w:cs="Arial"/>
              </w:rPr>
            </w:pPr>
            <w:r>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371EDE0" w14:textId="77777777" w:rsidR="00B74AF9" w:rsidRDefault="00B74AF9" w:rsidP="00043CC8">
            <w:pPr>
              <w:pStyle w:val="TAH"/>
              <w:rPr>
                <w:rFonts w:cs="Arial"/>
              </w:rPr>
            </w:pPr>
            <w:r>
              <w:rPr>
                <w:rFonts w:cs="Arial"/>
              </w:rPr>
              <w:t>Value</w:t>
            </w:r>
          </w:p>
        </w:tc>
      </w:tr>
      <w:tr w:rsidR="00B74AF9" w14:paraId="28D4E6E0" w14:textId="77777777" w:rsidTr="00043CC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AC39C0" w14:textId="77777777" w:rsidR="00B74AF9" w:rsidRDefault="00B74AF9" w:rsidP="00043CC8">
            <w:pPr>
              <w:pStyle w:val="TAC"/>
              <w:jc w:val="left"/>
              <w:rPr>
                <w:rFonts w:cs="Arial"/>
              </w:rPr>
            </w:pPr>
            <w:r>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02307077" w14:textId="77777777" w:rsidR="00B74AF9" w:rsidRDefault="00B74AF9" w:rsidP="00043CC8">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7467F" w14:textId="77777777" w:rsidR="00B74AF9" w:rsidRDefault="00B74AF9" w:rsidP="00043CC8">
            <w:pPr>
              <w:pStyle w:val="TAC"/>
              <w:rPr>
                <w:rFonts w:cs="Arial"/>
              </w:rPr>
            </w:pPr>
            <w:r>
              <w:rPr>
                <w:rFonts w:cs="Arial"/>
              </w:rPr>
              <w:t>Downlink centre frequency</w:t>
            </w:r>
          </w:p>
          <w:p w14:paraId="0A3831A3" w14:textId="77777777" w:rsidR="00B74AF9" w:rsidRDefault="00B74AF9" w:rsidP="00043CC8">
            <w:pPr>
              <w:pStyle w:val="TAC"/>
              <w:rPr>
                <w:rFonts w:cs="Arial"/>
              </w:rPr>
            </w:pPr>
            <w:r>
              <w:rPr>
                <w:rFonts w:cs="Arial"/>
              </w:rPr>
              <w:t>in Table D</w:t>
            </w:r>
            <w:r>
              <w:t>.3.1-1</w:t>
            </w:r>
          </w:p>
        </w:tc>
      </w:tr>
      <w:tr w:rsidR="00B74AF9" w14:paraId="6D40049F" w14:textId="77777777" w:rsidTr="00043CC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A9DCBF" w14:textId="77777777" w:rsidR="00B74AF9" w:rsidRDefault="00B74AF9" w:rsidP="00043CC8">
            <w:pPr>
              <w:pStyle w:val="TAC"/>
              <w:jc w:val="left"/>
              <w:rPr>
                <w:rFonts w:cs="Arial"/>
              </w:rPr>
            </w:pPr>
            <w:r>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635CC" w14:textId="77777777" w:rsidR="00B74AF9" w:rsidRDefault="00B74AF9" w:rsidP="00043CC8">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AA59C" w14:textId="77777777" w:rsidR="00B74AF9" w:rsidRDefault="00B74AF9" w:rsidP="00043CC8">
            <w:pPr>
              <w:pStyle w:val="TAC"/>
              <w:rPr>
                <w:rFonts w:cs="Arial"/>
              </w:rPr>
            </w:pPr>
            <w:r>
              <w:rPr>
                <w:rFonts w:cs="Arial"/>
              </w:rPr>
              <w:t xml:space="preserve">200 </w:t>
            </w:r>
          </w:p>
        </w:tc>
      </w:tr>
      <w:tr w:rsidR="00B74AF9" w14:paraId="1B4B532E" w14:textId="77777777" w:rsidTr="00043CC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FE3562" w14:textId="77777777" w:rsidR="00B74AF9" w:rsidRDefault="00B74AF9" w:rsidP="00043CC8">
            <w:pPr>
              <w:pStyle w:val="TAC"/>
              <w:jc w:val="left"/>
              <w:rPr>
                <w:rFonts w:cs="Arial"/>
              </w:rPr>
            </w:pPr>
            <w:r>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7252C08C" w14:textId="77777777" w:rsidR="00B74AF9" w:rsidRDefault="00B74AF9" w:rsidP="00043CC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1B3CB" w14:textId="77777777" w:rsidR="00B74AF9" w:rsidRDefault="00B74AF9" w:rsidP="00043CC8">
            <w:pPr>
              <w:pStyle w:val="TAC"/>
              <w:rPr>
                <w:rFonts w:cs="Arial"/>
              </w:rPr>
            </w:pPr>
            <w:r>
              <w:rPr>
                <w:rFonts w:cs="Arial"/>
              </w:rPr>
              <w:t>1000</w:t>
            </w:r>
          </w:p>
        </w:tc>
      </w:tr>
      <w:tr w:rsidR="00B74AF9" w14:paraId="6CF487D5" w14:textId="77777777" w:rsidTr="00043CC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C2DCDC" w14:textId="77777777" w:rsidR="00B74AF9" w:rsidRDefault="00B74AF9" w:rsidP="00043CC8">
            <w:pPr>
              <w:pStyle w:val="TAC"/>
              <w:jc w:val="left"/>
              <w:rPr>
                <w:rFonts w:cs="Arial"/>
              </w:rPr>
            </w:pPr>
            <w:r>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559FB2E5" w14:textId="77777777" w:rsidR="00B74AF9" w:rsidRDefault="00B74AF9" w:rsidP="00043CC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9EE643" w14:textId="77777777" w:rsidR="00B74AF9" w:rsidRDefault="00B74AF9" w:rsidP="00043CC8">
            <w:pPr>
              <w:pStyle w:val="TAC"/>
              <w:rPr>
                <w:rFonts w:cs="Arial"/>
              </w:rPr>
            </w:pPr>
            <w:r>
              <w:rPr>
                <w:rFonts w:cs="Arial"/>
              </w:rPr>
              <w:t>1101</w:t>
            </w:r>
          </w:p>
        </w:tc>
      </w:tr>
      <w:tr w:rsidR="00B74AF9" w14:paraId="047273BC" w14:textId="77777777" w:rsidTr="00043CC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0BDB01" w14:textId="77777777" w:rsidR="00B74AF9" w:rsidRDefault="00B74AF9" w:rsidP="00043CC8">
            <w:pPr>
              <w:pStyle w:val="TAC"/>
              <w:jc w:val="left"/>
              <w:rPr>
                <w:rFonts w:cs="Arial"/>
              </w:rPr>
            </w:pPr>
            <w:r>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6DDDB377" w14:textId="77777777" w:rsidR="00B74AF9" w:rsidRDefault="00B74AF9" w:rsidP="00043CC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3AD10B" w14:textId="77777777" w:rsidR="00B74AF9" w:rsidRDefault="00B74AF9" w:rsidP="00043CC8">
            <w:pPr>
              <w:pStyle w:val="TAC"/>
              <w:rPr>
                <w:rFonts w:cs="Arial"/>
              </w:rPr>
            </w:pPr>
            <w:r>
              <w:rPr>
                <w:rFonts w:cs="Arial"/>
              </w:rPr>
              <w:t>1</w:t>
            </w:r>
          </w:p>
        </w:tc>
      </w:tr>
    </w:tbl>
    <w:p w14:paraId="35CE9398" w14:textId="77777777" w:rsidR="00B74AF9" w:rsidRDefault="00B74AF9" w:rsidP="00B74AF9"/>
    <w:p w14:paraId="5100ECB5" w14:textId="77777777" w:rsidR="00B74AF9" w:rsidRDefault="00B74AF9" w:rsidP="00B74AF9">
      <w:pPr>
        <w:rPr>
          <w:b/>
        </w:rPr>
      </w:pPr>
      <w:r>
        <w:rPr>
          <w:b/>
        </w:rPr>
        <w:lastRenderedPageBreak/>
        <w:t>Channel model specification:</w:t>
      </w:r>
    </w:p>
    <w:p w14:paraId="2B85C854" w14:textId="77777777" w:rsidR="00B74AF9" w:rsidRDefault="00B74AF9" w:rsidP="00B74AF9">
      <w:pPr>
        <w:pStyle w:val="TH"/>
      </w:pPr>
      <w:r>
        <w:t>Table D.3.2-2: Channel model specification for FR2 PDP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B74AF9" w14:paraId="2CA00A0B" w14:textId="77777777" w:rsidTr="00043CC8">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662F98F" w14:textId="77777777" w:rsidR="00B74AF9" w:rsidRDefault="00B74AF9" w:rsidP="00043CC8">
            <w:pPr>
              <w:pStyle w:val="TAH"/>
              <w:rPr>
                <w:rFonts w:cs="Arial"/>
              </w:rPr>
            </w:pPr>
            <w:r>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E0CC1E2" w14:textId="77777777" w:rsidR="00B74AF9" w:rsidRDefault="00B74AF9" w:rsidP="00043CC8">
            <w:pPr>
              <w:pStyle w:val="TAH"/>
              <w:rPr>
                <w:rFonts w:cs="Arial"/>
              </w:rPr>
            </w:pPr>
            <w:r>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A76DA43" w14:textId="77777777" w:rsidR="00B74AF9" w:rsidRDefault="00B74AF9" w:rsidP="00043CC8">
            <w:pPr>
              <w:pStyle w:val="TAH"/>
              <w:rPr>
                <w:rFonts w:cs="Arial"/>
              </w:rPr>
            </w:pPr>
            <w:r>
              <w:rPr>
                <w:rFonts w:cs="Arial"/>
              </w:rPr>
              <w:t>Value</w:t>
            </w:r>
          </w:p>
        </w:tc>
      </w:tr>
      <w:tr w:rsidR="00B74AF9" w14:paraId="2E67EEC0" w14:textId="77777777" w:rsidTr="00043CC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AE0956" w14:textId="77777777" w:rsidR="00B74AF9" w:rsidRDefault="00B74AF9" w:rsidP="00043CC8">
            <w:pPr>
              <w:pStyle w:val="TAC"/>
              <w:jc w:val="left"/>
              <w:rPr>
                <w:rFonts w:cs="Arial"/>
              </w:rPr>
            </w:pPr>
            <w:r>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8EAB4" w14:textId="77777777" w:rsidR="00B74AF9" w:rsidRDefault="00B74AF9" w:rsidP="00043CC8">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0D9A7" w14:textId="77777777" w:rsidR="00B74AF9" w:rsidRDefault="00B74AF9" w:rsidP="00043CC8">
            <w:pPr>
              <w:pStyle w:val="TAC"/>
              <w:rPr>
                <w:rFonts w:cs="Arial"/>
              </w:rPr>
            </w:pPr>
            <w:r>
              <w:rPr>
                <w:rFonts w:cs="Arial"/>
              </w:rPr>
              <w:t>Downlink centre frequency</w:t>
            </w:r>
          </w:p>
          <w:p w14:paraId="72EAA279" w14:textId="77777777" w:rsidR="00B74AF9" w:rsidRDefault="00B74AF9" w:rsidP="00043CC8">
            <w:pPr>
              <w:pStyle w:val="TAC"/>
              <w:rPr>
                <w:rFonts w:cs="Arial"/>
              </w:rPr>
            </w:pPr>
            <w:r>
              <w:rPr>
                <w:rFonts w:cs="Arial"/>
              </w:rPr>
              <w:t xml:space="preserve"> in Table D</w:t>
            </w:r>
            <w:r>
              <w:t>.3.1-1</w:t>
            </w:r>
          </w:p>
        </w:tc>
      </w:tr>
      <w:tr w:rsidR="00B74AF9" w14:paraId="28D7141F" w14:textId="77777777" w:rsidTr="00043CC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3EF9B7" w14:textId="77777777" w:rsidR="00B74AF9" w:rsidRDefault="00B74AF9" w:rsidP="00043CC8">
            <w:pPr>
              <w:pStyle w:val="TAC"/>
              <w:jc w:val="left"/>
              <w:rPr>
                <w:rFonts w:cs="Arial"/>
              </w:rPr>
            </w:pPr>
            <w:r>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EC3A3" w14:textId="77777777" w:rsidR="00B74AF9" w:rsidRDefault="00B74AF9" w:rsidP="00043CC8">
            <w:pPr>
              <w:pStyle w:val="TAC"/>
              <w:rPr>
                <w:rFonts w:cs="Arial"/>
              </w:rPr>
            </w:pPr>
            <w:r>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41C1A" w14:textId="77777777" w:rsidR="00B74AF9" w:rsidRDefault="00B74AF9" w:rsidP="00043CC8">
            <w:pPr>
              <w:pStyle w:val="TAC"/>
              <w:rPr>
                <w:rFonts w:cs="Arial"/>
              </w:rPr>
            </w:pPr>
            <w:r>
              <w:rPr>
                <w:rFonts w:cs="Arial"/>
              </w:rPr>
              <w:t>&gt; 2</w:t>
            </w:r>
          </w:p>
        </w:tc>
      </w:tr>
      <w:tr w:rsidR="00B74AF9" w14:paraId="727F4465" w14:textId="77777777" w:rsidTr="00043CC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2BBAB5" w14:textId="77777777" w:rsidR="00B74AF9" w:rsidRDefault="00B74AF9" w:rsidP="00043CC8">
            <w:pPr>
              <w:pStyle w:val="TAC"/>
              <w:jc w:val="left"/>
              <w:rPr>
                <w:rFonts w:cs="Arial"/>
              </w:rPr>
            </w:pPr>
            <w:r>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4EA69C9A" w14:textId="77777777" w:rsidR="00B74AF9" w:rsidRDefault="00B74AF9" w:rsidP="00043CC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D29A88" w14:textId="77777777" w:rsidR="00B74AF9" w:rsidRDefault="00B74AF9" w:rsidP="00043CC8">
            <w:pPr>
              <w:pStyle w:val="TAC"/>
              <w:rPr>
                <w:rFonts w:cs="Arial"/>
              </w:rPr>
            </w:pPr>
            <w:r>
              <w:rPr>
                <w:rFonts w:cs="Arial"/>
              </w:rPr>
              <w:t xml:space="preserve">As specified in </w:t>
            </w:r>
            <w:r>
              <w:t>Annex D.1</w:t>
            </w:r>
          </w:p>
        </w:tc>
      </w:tr>
      <w:tr w:rsidR="00B74AF9" w14:paraId="280F045C" w14:textId="77777777" w:rsidTr="00043CC8">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76FD39A" w14:textId="77777777" w:rsidR="00B74AF9" w:rsidRDefault="00B74AF9" w:rsidP="00043CC8">
            <w:pPr>
              <w:pStyle w:val="TAN"/>
              <w:rPr>
                <w:rFonts w:cs="Arial"/>
              </w:rPr>
            </w:pPr>
            <w:r>
              <w:rPr>
                <w:rFonts w:cs="Arial"/>
              </w:rPr>
              <w:t>NOTE:</w:t>
            </w:r>
            <w:r>
              <w:rPr>
                <w:rFonts w:cs="Arial"/>
              </w:rPr>
              <w:tab/>
              <w:t>Time [s] = distance [</w:t>
            </w:r>
            <w:r>
              <w:rPr>
                <w:rFonts w:cs="Arial"/>
              </w:rPr>
              <w:sym w:font="Symbol" w:char="F06C"/>
            </w:r>
            <w:r>
              <w:rPr>
                <w:rFonts w:cs="Arial"/>
              </w:rPr>
              <w:t>] / MS speed [</w:t>
            </w:r>
            <w:r>
              <w:rPr>
                <w:rFonts w:cs="Arial"/>
              </w:rPr>
              <w:sym w:font="Symbol" w:char="F06C"/>
            </w:r>
            <w:r>
              <w:rPr>
                <w:rFonts w:cs="Arial"/>
              </w:rPr>
              <w:t>/s]</w:t>
            </w:r>
          </w:p>
          <w:p w14:paraId="381566A1" w14:textId="77777777" w:rsidR="00B74AF9" w:rsidRDefault="00B74AF9" w:rsidP="00043CC8">
            <w:pPr>
              <w:pStyle w:val="TAC"/>
              <w:rPr>
                <w:rFonts w:cs="Arial"/>
              </w:rPr>
            </w:pPr>
            <w:r>
              <w:rPr>
                <w:rFonts w:cs="Arial"/>
              </w:rPr>
              <w:tab/>
              <w:t>MS speed [</w:t>
            </w:r>
            <w:r>
              <w:rPr>
                <w:rFonts w:cs="Arial"/>
              </w:rPr>
              <w:sym w:font="Symbol" w:char="F06C"/>
            </w:r>
            <w:r>
              <w:rPr>
                <w:rFonts w:cs="Arial"/>
              </w:rPr>
              <w:t>/s] = MS speed [m/s] / Speed of light [m/s] * Centre frequency [Hz]</w:t>
            </w:r>
          </w:p>
        </w:tc>
      </w:tr>
    </w:tbl>
    <w:p w14:paraId="6326F70A" w14:textId="77777777" w:rsidR="00B74AF9" w:rsidRDefault="00B74AF9" w:rsidP="00B74AF9">
      <w:pPr>
        <w:rPr>
          <w:b/>
        </w:rPr>
      </w:pPr>
    </w:p>
    <w:p w14:paraId="68E02E9F" w14:textId="77777777" w:rsidR="00B74AF9" w:rsidRDefault="00B74AF9" w:rsidP="00B74AF9">
      <w:pPr>
        <w:rPr>
          <w:b/>
        </w:rPr>
      </w:pPr>
      <w:r>
        <w:rPr>
          <w:b/>
        </w:rPr>
        <w:t>Method of measurement result analysis:</w:t>
      </w:r>
    </w:p>
    <w:p w14:paraId="7B696A7E" w14:textId="77777777" w:rsidR="00B74AF9" w:rsidRDefault="00B74AF9" w:rsidP="00B74AF9">
      <w:r>
        <w:t>Measured VNA traces (frequency responses H(</w:t>
      </w:r>
      <w:proofErr w:type="spellStart"/>
      <w:r>
        <w:t>t,f</w:t>
      </w:r>
      <w:proofErr w:type="spellEnd"/>
      <w:r>
        <w:t xml:space="preserve">)) are saved into a hard drive. The data is read into, e.g., </w:t>
      </w:r>
      <w:proofErr w:type="spellStart"/>
      <w:r>
        <w:t>Matlab</w:t>
      </w:r>
      <w:proofErr w:type="spellEnd"/>
      <w:r>
        <w:t xml:space="preserve">. </w:t>
      </w:r>
      <w:r>
        <w:br/>
        <w:t>The analysis is performed by taking the Fourier transform of each trace. The resulting impulse responses h(t,</w:t>
      </w:r>
      <w:r>
        <w:rPr>
          <w:rFonts w:ascii="Symbol" w:hAnsi="Symbol"/>
        </w:rPr>
        <w:t></w:t>
      </w:r>
      <w:r>
        <w:t>) are averaged in power over time:</w:t>
      </w:r>
    </w:p>
    <w:p w14:paraId="162750B9" w14:textId="77777777" w:rsidR="00B74AF9" w:rsidRDefault="00B74AF9" w:rsidP="00B74AF9">
      <w:pPr>
        <w:pStyle w:val="EQ"/>
        <w:jc w:val="center"/>
      </w:pPr>
      <w:r>
        <w:rPr>
          <w:position w:val="-28"/>
        </w:rPr>
        <w:object w:dxaOrig="2052" w:dyaOrig="720" w14:anchorId="2201D0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36pt" o:ole="">
            <v:imagedata r:id="rId14" o:title=""/>
          </v:shape>
          <o:OLEObject Type="Embed" ProgID="Equation.3" ShapeID="_x0000_i1025" DrawAspect="Content" ObjectID="_1715156582" r:id="rId15"/>
        </w:object>
      </w:r>
    </w:p>
    <w:p w14:paraId="7D5080E0" w14:textId="77777777" w:rsidR="00B74AF9" w:rsidRDefault="00B74AF9" w:rsidP="00B74AF9">
      <w:pPr>
        <w:rPr>
          <w:ins w:id="379" w:author="Ruixin(vivo)" w:date="2022-05-17T18:17:00Z"/>
        </w:rPr>
      </w:pPr>
      <w:r>
        <w:t xml:space="preserve">Finally, the resulting PDP is shifted in delay, such that the first tap is on delay zero. </w:t>
      </w:r>
    </w:p>
    <w:p w14:paraId="146D1002" w14:textId="77777777" w:rsidR="00B74AF9" w:rsidRDefault="00B74AF9" w:rsidP="00B74AF9">
      <w:pPr>
        <w:pStyle w:val="TF"/>
        <w:jc w:val="left"/>
        <w:rPr>
          <w:ins w:id="380" w:author="Ruixin(vivo)" w:date="2022-05-17T18:17:00Z"/>
          <w:rFonts w:ascii="Times New Roman" w:hAnsi="Times New Roman"/>
          <w:b w:val="0"/>
        </w:rPr>
      </w:pPr>
      <w:ins w:id="381" w:author="Ruixin(vivo)" w:date="2022-05-17T18:17:00Z">
        <w:r>
          <w:rPr>
            <w:rFonts w:ascii="Times New Roman" w:hAnsi="Times New Roman"/>
            <w:b w:val="0"/>
          </w:rPr>
          <w:t xml:space="preserve">The detailed PDP reference value for </w:t>
        </w:r>
      </w:ins>
      <w:ins w:id="382" w:author="Ruixin(vivo)" w:date="2022-05-17T18:19:00Z">
        <w:r w:rsidRPr="00B04C12">
          <w:rPr>
            <w:rFonts w:ascii="Times New Roman" w:hAnsi="Times New Roman"/>
            <w:b w:val="0"/>
          </w:rPr>
          <w:t>FR2 CDL-C</w:t>
        </w:r>
      </w:ins>
      <w:ins w:id="383" w:author="Ruixin(vivo)" w:date="2022-05-17T18:20:00Z">
        <w:r>
          <w:rPr>
            <w:rFonts w:ascii="Times New Roman" w:hAnsi="Times New Roman"/>
            <w:b w:val="0"/>
          </w:rPr>
          <w:t xml:space="preserve"> </w:t>
        </w:r>
        <w:proofErr w:type="spellStart"/>
        <w:r w:rsidRPr="00B04C12">
          <w:rPr>
            <w:rFonts w:ascii="Times New Roman" w:hAnsi="Times New Roman"/>
            <w:b w:val="0"/>
          </w:rPr>
          <w:t>UMi</w:t>
        </w:r>
      </w:ins>
      <w:proofErr w:type="spellEnd"/>
      <w:ins w:id="384" w:author="Ruixin(vivo)" w:date="2022-05-17T18:19:00Z">
        <w:r w:rsidRPr="00B04C12">
          <w:rPr>
            <w:rFonts w:ascii="Times New Roman" w:hAnsi="Times New Roman"/>
            <w:b w:val="0"/>
          </w:rPr>
          <w:t xml:space="preserve"> </w:t>
        </w:r>
      </w:ins>
      <w:ins w:id="385" w:author="Ruixin(vivo)" w:date="2022-05-17T18:17:00Z">
        <w:r>
          <w:rPr>
            <w:rFonts w:ascii="Times New Roman" w:hAnsi="Times New Roman"/>
            <w:b w:val="0"/>
          </w:rPr>
          <w:t>validation are defined in the following table:</w:t>
        </w:r>
      </w:ins>
    </w:p>
    <w:p w14:paraId="370BCF4E" w14:textId="77777777" w:rsidR="00B74AF9" w:rsidRDefault="00B74AF9" w:rsidP="00B74AF9">
      <w:pPr>
        <w:pStyle w:val="TH"/>
        <w:rPr>
          <w:ins w:id="386" w:author="Ruixin(vivo)" w:date="2022-05-17T18:18:00Z"/>
        </w:rPr>
      </w:pPr>
      <w:ins w:id="387" w:author="Ruixin(vivo)" w:date="2022-05-17T18:18:00Z">
        <w:r>
          <w:t xml:space="preserve">Table D.3.2-3: PDP Targets for </w:t>
        </w:r>
        <w:r w:rsidRPr="00B04C12">
          <w:t>FR2 CDL-C</w:t>
        </w:r>
      </w:ins>
      <w:ins w:id="388" w:author="Ruixin(vivo)" w:date="2022-05-17T18:20:00Z">
        <w:r>
          <w:t xml:space="preserve"> </w:t>
        </w:r>
        <w:proofErr w:type="spellStart"/>
        <w:r w:rsidRPr="00B04C12">
          <w:t>UMi</w:t>
        </w:r>
      </w:ins>
      <w:proofErr w:type="spellEnd"/>
      <w:ins w:id="389" w:author="Ruixin(vivo)" w:date="2022-05-17T18:18:00Z">
        <w:r>
          <w:t xml:space="preserve"> </w:t>
        </w:r>
      </w:ins>
    </w:p>
    <w:tbl>
      <w:tblPr>
        <w:tblW w:w="4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27"/>
        <w:gridCol w:w="1138"/>
      </w:tblGrid>
      <w:tr w:rsidR="00B74AF9" w14:paraId="02B41CBA" w14:textId="77777777" w:rsidTr="00043CC8">
        <w:trPr>
          <w:trHeight w:val="300"/>
          <w:jc w:val="center"/>
          <w:ins w:id="390" w:author="Ruixin(vivo)" w:date="2022-05-17T18:18:00Z"/>
        </w:trPr>
        <w:tc>
          <w:tcPr>
            <w:tcW w:w="24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B1CAE1D" w14:textId="77777777" w:rsidR="00B74AF9" w:rsidRDefault="00B74AF9" w:rsidP="00043CC8">
            <w:pPr>
              <w:pStyle w:val="TAH"/>
              <w:rPr>
                <w:ins w:id="391" w:author="Ruixin(vivo)" w:date="2022-05-17T18:18:00Z"/>
                <w:lang w:val="en-US" w:eastAsia="zh-CN"/>
              </w:rPr>
            </w:pPr>
            <w:ins w:id="392" w:author="Ruixin(vivo)" w:date="2022-05-17T18:18:00Z">
              <w:r>
                <w:rPr>
                  <w:lang w:val="en-US" w:eastAsia="zh-CN"/>
                </w:rPr>
                <w:t>Combined Clusters index</w:t>
              </w:r>
            </w:ins>
          </w:p>
        </w:tc>
        <w:tc>
          <w:tcPr>
            <w:tcW w:w="10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6507303" w14:textId="77777777" w:rsidR="00B74AF9" w:rsidRDefault="00B74AF9" w:rsidP="00043CC8">
            <w:pPr>
              <w:pStyle w:val="TAH"/>
              <w:rPr>
                <w:ins w:id="393" w:author="Ruixin(vivo)" w:date="2022-05-17T18:18:00Z"/>
                <w:lang w:val="en-US" w:eastAsia="zh-CN"/>
              </w:rPr>
            </w:pPr>
            <w:ins w:id="394" w:author="Ruixin(vivo)" w:date="2022-05-17T18:18:00Z">
              <w:r>
                <w:rPr>
                  <w:lang w:val="en-US" w:eastAsia="zh-CN"/>
                </w:rPr>
                <w:t>Delay(ns)</w:t>
              </w:r>
            </w:ins>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7592A30" w14:textId="77777777" w:rsidR="00B74AF9" w:rsidRDefault="00B74AF9" w:rsidP="00043CC8">
            <w:pPr>
              <w:pStyle w:val="TAH"/>
              <w:rPr>
                <w:ins w:id="395" w:author="Ruixin(vivo)" w:date="2022-05-17T18:18:00Z"/>
                <w:lang w:val="en-US" w:eastAsia="zh-CN"/>
              </w:rPr>
            </w:pPr>
            <w:ins w:id="396" w:author="Ruixin(vivo)" w:date="2022-05-17T18:18:00Z">
              <w:r>
                <w:rPr>
                  <w:lang w:val="en-US" w:eastAsia="zh-CN"/>
                </w:rPr>
                <w:t>Power(dB)</w:t>
              </w:r>
            </w:ins>
          </w:p>
        </w:tc>
      </w:tr>
      <w:tr w:rsidR="00B74AF9" w14:paraId="115047EE" w14:textId="77777777" w:rsidTr="00043CC8">
        <w:trPr>
          <w:trHeight w:val="300"/>
          <w:jc w:val="center"/>
          <w:ins w:id="397" w:author="Ruixin(vivo)" w:date="2022-05-17T18:18:00Z"/>
        </w:trPr>
        <w:tc>
          <w:tcPr>
            <w:tcW w:w="2474" w:type="dxa"/>
            <w:tcBorders>
              <w:top w:val="single" w:sz="4" w:space="0" w:color="auto"/>
              <w:left w:val="single" w:sz="4" w:space="0" w:color="auto"/>
              <w:bottom w:val="single" w:sz="4" w:space="0" w:color="auto"/>
              <w:right w:val="single" w:sz="4" w:space="0" w:color="auto"/>
            </w:tcBorders>
            <w:noWrap/>
            <w:hideMark/>
          </w:tcPr>
          <w:p w14:paraId="52BEC244" w14:textId="77777777" w:rsidR="00B74AF9" w:rsidRDefault="00B74AF9" w:rsidP="00043CC8">
            <w:pPr>
              <w:pStyle w:val="TAC"/>
              <w:rPr>
                <w:ins w:id="398" w:author="Ruixin(vivo)" w:date="2022-05-17T18:18:00Z"/>
                <w:lang w:val="en-US" w:eastAsia="zh-CN"/>
              </w:rPr>
            </w:pPr>
            <w:ins w:id="399" w:author="Ruixin(vivo)" w:date="2022-05-17T18:24:00Z">
              <w:r w:rsidRPr="00C033D5">
                <w:t xml:space="preserve">1-5 </w:t>
              </w:r>
            </w:ins>
          </w:p>
        </w:tc>
        <w:tc>
          <w:tcPr>
            <w:tcW w:w="1027" w:type="dxa"/>
            <w:tcBorders>
              <w:top w:val="single" w:sz="4" w:space="0" w:color="auto"/>
              <w:left w:val="single" w:sz="4" w:space="0" w:color="auto"/>
              <w:bottom w:val="single" w:sz="4" w:space="0" w:color="auto"/>
              <w:right w:val="single" w:sz="4" w:space="0" w:color="auto"/>
            </w:tcBorders>
            <w:noWrap/>
            <w:hideMark/>
          </w:tcPr>
          <w:p w14:paraId="7B2F9B78" w14:textId="77777777" w:rsidR="00B74AF9" w:rsidRDefault="00B74AF9" w:rsidP="00043CC8">
            <w:pPr>
              <w:pStyle w:val="TAC"/>
              <w:rPr>
                <w:ins w:id="400" w:author="Ruixin(vivo)" w:date="2022-05-17T18:18:00Z"/>
                <w:lang w:val="en-US" w:eastAsia="zh-CN"/>
              </w:rPr>
            </w:pPr>
            <w:ins w:id="401" w:author="Ruixin(vivo)" w:date="2022-05-17T18:24:00Z">
              <w:r w:rsidRPr="00174D00">
                <w:t>15</w:t>
              </w:r>
            </w:ins>
          </w:p>
        </w:tc>
        <w:tc>
          <w:tcPr>
            <w:tcW w:w="1138" w:type="dxa"/>
            <w:tcBorders>
              <w:top w:val="single" w:sz="4" w:space="0" w:color="auto"/>
              <w:left w:val="single" w:sz="4" w:space="0" w:color="auto"/>
              <w:bottom w:val="single" w:sz="4" w:space="0" w:color="auto"/>
              <w:right w:val="single" w:sz="4" w:space="0" w:color="auto"/>
            </w:tcBorders>
            <w:noWrap/>
            <w:hideMark/>
          </w:tcPr>
          <w:p w14:paraId="6C6C4998" w14:textId="77777777" w:rsidR="00B74AF9" w:rsidRDefault="00B74AF9" w:rsidP="00043CC8">
            <w:pPr>
              <w:pStyle w:val="TAC"/>
              <w:rPr>
                <w:ins w:id="402" w:author="Ruixin(vivo)" w:date="2022-05-17T18:18:00Z"/>
                <w:lang w:val="en-US" w:eastAsia="zh-CN"/>
              </w:rPr>
            </w:pPr>
            <w:ins w:id="403" w:author="Ruixin(vivo)" w:date="2022-05-17T18:24:00Z">
              <w:r w:rsidRPr="00885E9B">
                <w:t>-17.9</w:t>
              </w:r>
            </w:ins>
          </w:p>
        </w:tc>
      </w:tr>
      <w:tr w:rsidR="00B74AF9" w14:paraId="6ABBFD01" w14:textId="77777777" w:rsidTr="00043CC8">
        <w:trPr>
          <w:trHeight w:val="300"/>
          <w:jc w:val="center"/>
          <w:ins w:id="404" w:author="Ruixin(vivo)" w:date="2022-05-17T18:18:00Z"/>
        </w:trPr>
        <w:tc>
          <w:tcPr>
            <w:tcW w:w="2474" w:type="dxa"/>
            <w:tcBorders>
              <w:top w:val="single" w:sz="4" w:space="0" w:color="auto"/>
              <w:left w:val="single" w:sz="4" w:space="0" w:color="auto"/>
              <w:bottom w:val="single" w:sz="4" w:space="0" w:color="auto"/>
              <w:right w:val="single" w:sz="4" w:space="0" w:color="auto"/>
            </w:tcBorders>
            <w:noWrap/>
            <w:hideMark/>
          </w:tcPr>
          <w:p w14:paraId="4FE424BD" w14:textId="77777777" w:rsidR="00B74AF9" w:rsidRDefault="00B74AF9" w:rsidP="00043CC8">
            <w:pPr>
              <w:pStyle w:val="TAC"/>
              <w:rPr>
                <w:ins w:id="405" w:author="Ruixin(vivo)" w:date="2022-05-17T18:18:00Z"/>
                <w:lang w:val="en-US" w:eastAsia="zh-CN"/>
              </w:rPr>
            </w:pPr>
            <w:ins w:id="406" w:author="Ruixin(vivo)" w:date="2022-05-17T18:24:00Z">
              <w:r w:rsidRPr="00C033D5">
                <w:t>6-11</w:t>
              </w:r>
            </w:ins>
          </w:p>
        </w:tc>
        <w:tc>
          <w:tcPr>
            <w:tcW w:w="1027" w:type="dxa"/>
            <w:tcBorders>
              <w:top w:val="single" w:sz="4" w:space="0" w:color="auto"/>
              <w:left w:val="single" w:sz="4" w:space="0" w:color="auto"/>
              <w:bottom w:val="single" w:sz="4" w:space="0" w:color="auto"/>
              <w:right w:val="single" w:sz="4" w:space="0" w:color="auto"/>
            </w:tcBorders>
            <w:noWrap/>
            <w:hideMark/>
          </w:tcPr>
          <w:p w14:paraId="7E625819" w14:textId="77777777" w:rsidR="00B74AF9" w:rsidRDefault="00B74AF9" w:rsidP="00043CC8">
            <w:pPr>
              <w:pStyle w:val="TAC"/>
              <w:rPr>
                <w:ins w:id="407" w:author="Ruixin(vivo)" w:date="2022-05-17T18:18:00Z"/>
                <w:lang w:val="en-US" w:eastAsia="zh-CN"/>
              </w:rPr>
            </w:pPr>
            <w:ins w:id="408" w:author="Ruixin(vivo)" w:date="2022-05-17T18:24:00Z">
              <w:r w:rsidRPr="00174D00">
                <w:t>40</w:t>
              </w:r>
            </w:ins>
          </w:p>
        </w:tc>
        <w:tc>
          <w:tcPr>
            <w:tcW w:w="1138" w:type="dxa"/>
            <w:tcBorders>
              <w:top w:val="single" w:sz="4" w:space="0" w:color="auto"/>
              <w:left w:val="single" w:sz="4" w:space="0" w:color="auto"/>
              <w:bottom w:val="single" w:sz="4" w:space="0" w:color="auto"/>
              <w:right w:val="single" w:sz="4" w:space="0" w:color="auto"/>
            </w:tcBorders>
            <w:noWrap/>
            <w:hideMark/>
          </w:tcPr>
          <w:p w14:paraId="1DDAB770" w14:textId="77777777" w:rsidR="00B74AF9" w:rsidRDefault="00B74AF9" w:rsidP="00043CC8">
            <w:pPr>
              <w:pStyle w:val="TAC"/>
              <w:rPr>
                <w:ins w:id="409" w:author="Ruixin(vivo)" w:date="2022-05-17T18:18:00Z"/>
                <w:lang w:val="en-US" w:eastAsia="zh-CN"/>
              </w:rPr>
            </w:pPr>
            <w:ins w:id="410" w:author="Ruixin(vivo)" w:date="2022-05-17T18:24:00Z">
              <w:r w:rsidRPr="00885E9B">
                <w:t xml:space="preserve">0.0 </w:t>
              </w:r>
            </w:ins>
          </w:p>
        </w:tc>
      </w:tr>
      <w:tr w:rsidR="00B74AF9" w14:paraId="537C9CC5" w14:textId="77777777" w:rsidTr="00043CC8">
        <w:trPr>
          <w:trHeight w:val="300"/>
          <w:jc w:val="center"/>
          <w:ins w:id="411" w:author="Ruixin(vivo)" w:date="2022-05-17T18:18:00Z"/>
        </w:trPr>
        <w:tc>
          <w:tcPr>
            <w:tcW w:w="2474" w:type="dxa"/>
            <w:tcBorders>
              <w:top w:val="single" w:sz="4" w:space="0" w:color="auto"/>
              <w:left w:val="single" w:sz="4" w:space="0" w:color="auto"/>
              <w:bottom w:val="single" w:sz="4" w:space="0" w:color="auto"/>
              <w:right w:val="single" w:sz="4" w:space="0" w:color="auto"/>
            </w:tcBorders>
            <w:noWrap/>
            <w:hideMark/>
          </w:tcPr>
          <w:p w14:paraId="48E60DD8" w14:textId="77777777" w:rsidR="00B74AF9" w:rsidRDefault="00B74AF9" w:rsidP="00043CC8">
            <w:pPr>
              <w:pStyle w:val="TAC"/>
              <w:rPr>
                <w:ins w:id="412" w:author="Ruixin(vivo)" w:date="2022-05-17T18:18:00Z"/>
                <w:lang w:val="en-US" w:eastAsia="zh-CN"/>
              </w:rPr>
            </w:pPr>
            <w:ins w:id="413" w:author="Ruixin(vivo)" w:date="2022-05-17T18:24:00Z">
              <w:r w:rsidRPr="00C033D5">
                <w:t>13-14</w:t>
              </w:r>
            </w:ins>
          </w:p>
        </w:tc>
        <w:tc>
          <w:tcPr>
            <w:tcW w:w="1027" w:type="dxa"/>
            <w:tcBorders>
              <w:top w:val="single" w:sz="4" w:space="0" w:color="auto"/>
              <w:left w:val="single" w:sz="4" w:space="0" w:color="auto"/>
              <w:bottom w:val="single" w:sz="4" w:space="0" w:color="auto"/>
              <w:right w:val="single" w:sz="4" w:space="0" w:color="auto"/>
            </w:tcBorders>
            <w:noWrap/>
            <w:hideMark/>
          </w:tcPr>
          <w:p w14:paraId="3CADE253" w14:textId="77777777" w:rsidR="00B74AF9" w:rsidRDefault="00B74AF9" w:rsidP="00043CC8">
            <w:pPr>
              <w:pStyle w:val="TAC"/>
              <w:rPr>
                <w:ins w:id="414" w:author="Ruixin(vivo)" w:date="2022-05-17T18:18:00Z"/>
                <w:lang w:val="en-US" w:eastAsia="zh-CN"/>
              </w:rPr>
            </w:pPr>
            <w:ins w:id="415" w:author="Ruixin(vivo)" w:date="2022-05-17T18:24:00Z">
              <w:r w:rsidRPr="00174D00">
                <w:t>75</w:t>
              </w:r>
            </w:ins>
          </w:p>
        </w:tc>
        <w:tc>
          <w:tcPr>
            <w:tcW w:w="1138" w:type="dxa"/>
            <w:tcBorders>
              <w:top w:val="single" w:sz="4" w:space="0" w:color="auto"/>
              <w:left w:val="single" w:sz="4" w:space="0" w:color="auto"/>
              <w:bottom w:val="single" w:sz="4" w:space="0" w:color="auto"/>
              <w:right w:val="single" w:sz="4" w:space="0" w:color="auto"/>
            </w:tcBorders>
            <w:noWrap/>
            <w:hideMark/>
          </w:tcPr>
          <w:p w14:paraId="75D04F3C" w14:textId="77777777" w:rsidR="00B74AF9" w:rsidRDefault="00B74AF9" w:rsidP="00043CC8">
            <w:pPr>
              <w:pStyle w:val="TAC"/>
              <w:rPr>
                <w:ins w:id="416" w:author="Ruixin(vivo)" w:date="2022-05-17T18:18:00Z"/>
                <w:lang w:val="en-US" w:eastAsia="zh-CN"/>
              </w:rPr>
            </w:pPr>
            <w:ins w:id="417" w:author="Ruixin(vivo)" w:date="2022-05-17T18:24:00Z">
              <w:r w:rsidRPr="00885E9B">
                <w:t>-31.2</w:t>
              </w:r>
            </w:ins>
          </w:p>
        </w:tc>
      </w:tr>
    </w:tbl>
    <w:p w14:paraId="6E9701AA" w14:textId="77777777" w:rsidR="00B74AF9" w:rsidRDefault="00B74AF9" w:rsidP="00B74AF9"/>
    <w:p w14:paraId="3227B744" w14:textId="77777777" w:rsidR="00B74AF9" w:rsidRDefault="00B74AF9" w:rsidP="00B74AF9">
      <w:pPr>
        <w:pStyle w:val="2"/>
      </w:pPr>
      <w:bookmarkStart w:id="418" w:name="_Toc97807461"/>
      <w:r>
        <w:t>D.3.3</w:t>
      </w:r>
      <w:r>
        <w:tab/>
        <w:t>FR2 Doppler/Temporal correlation</w:t>
      </w:r>
      <w:bookmarkEnd w:id="418"/>
      <w:r>
        <w:t xml:space="preserve"> </w:t>
      </w:r>
    </w:p>
    <w:p w14:paraId="38AE83BF" w14:textId="77777777" w:rsidR="00B74AF9" w:rsidRDefault="00B74AF9" w:rsidP="00B74AF9">
      <w:r>
        <w:t>This measurement checks the Doppler/temporal correlation. For Doppler/Temporal correlation validation measurement, only Vertical validation is required.</w:t>
      </w:r>
    </w:p>
    <w:p w14:paraId="1A00FA46" w14:textId="77777777" w:rsidR="00B74AF9" w:rsidRDefault="00B74AF9" w:rsidP="00B74AF9">
      <w:r>
        <w:t>The Doppler spectrum is measured with a spectrum analyser as shown in Figure D.3.3-1. In this case a signal generator transmits CW signal through the NR MIMO OTA test system. The signal is received by a test antenna within the test area. Finally, the signal is analysed by a spectrum analyser and the measured spectrum is compared to the target spectrum. This setup can be used to measure Doppler Spectrum of the Channel models defined in Annex D.2.</w:t>
      </w:r>
    </w:p>
    <w:p w14:paraId="328E18A3" w14:textId="77777777" w:rsidR="00B74AF9" w:rsidRDefault="00B74AF9" w:rsidP="00B74AF9">
      <w:pPr>
        <w:rPr>
          <w:rFonts w:eastAsia="MS Mincho"/>
          <w:b/>
        </w:rPr>
      </w:pPr>
      <w:r>
        <w:rPr>
          <w:rFonts w:eastAsia="MS Mincho"/>
          <w:b/>
        </w:rPr>
        <w:t>Method of measurement:</w:t>
      </w:r>
    </w:p>
    <w:p w14:paraId="1053EA74" w14:textId="77777777" w:rsidR="00B74AF9" w:rsidRDefault="00B74AF9" w:rsidP="00B74AF9">
      <w:pPr>
        <w:pStyle w:val="TH"/>
      </w:pPr>
      <w:r>
        <w:rPr>
          <w:noProof/>
        </w:rPr>
        <w:drawing>
          <wp:inline distT="0" distB="0" distL="0" distR="0" wp14:anchorId="5E0E46F7" wp14:editId="64C55CCD">
            <wp:extent cx="4120515" cy="16383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20515" cy="1638300"/>
                    </a:xfrm>
                    <a:prstGeom prst="rect">
                      <a:avLst/>
                    </a:prstGeom>
                    <a:noFill/>
                    <a:ln>
                      <a:noFill/>
                    </a:ln>
                  </pic:spPr>
                </pic:pic>
              </a:graphicData>
            </a:graphic>
          </wp:inline>
        </w:drawing>
      </w:r>
    </w:p>
    <w:p w14:paraId="7E561152" w14:textId="77777777" w:rsidR="00B74AF9" w:rsidRDefault="00B74AF9" w:rsidP="00B74AF9">
      <w:pPr>
        <w:pStyle w:val="TF"/>
      </w:pPr>
      <w:r>
        <w:t>Figure D.3.3-1: Setup for FR2 Doppler measurements</w:t>
      </w:r>
    </w:p>
    <w:p w14:paraId="46E364EF" w14:textId="77777777" w:rsidR="00B74AF9" w:rsidRDefault="00B74AF9" w:rsidP="00B74AF9">
      <w:pPr>
        <w:rPr>
          <w:rFonts w:eastAsia="MS Mincho"/>
        </w:rPr>
      </w:pPr>
      <w:r>
        <w:rPr>
          <w:rFonts w:eastAsia="MS Mincho"/>
        </w:rPr>
        <w:lastRenderedPageBreak/>
        <w:t>Sine wave (CW, carrier wave) signal is transmitted from the signal generator. The signal is connected from the signal generator to fading emulator via cables. The fading emulator output signals are connected to frequency converter and power amplifier boxes via cables. The amplified signals are then transferred via cables to the probe antennas. The probe antennas radiate the signals over the air to the test antenna The Doppler spectrum is measured by the spectrum analyser and the trace is saved.</w:t>
      </w:r>
    </w:p>
    <w:p w14:paraId="1CA3FF44" w14:textId="77777777" w:rsidR="00B74AF9" w:rsidRDefault="00B74AF9" w:rsidP="00B74AF9">
      <w:pPr>
        <w:rPr>
          <w:rFonts w:eastAsia="MS Mincho"/>
          <w:b/>
        </w:rPr>
      </w:pPr>
      <w:r>
        <w:rPr>
          <w:rFonts w:eastAsia="MS Mincho"/>
          <w:b/>
        </w:rPr>
        <w:t>Signal generator settings:</w:t>
      </w:r>
    </w:p>
    <w:p w14:paraId="5A849065" w14:textId="77777777" w:rsidR="00B74AF9" w:rsidRDefault="00B74AF9" w:rsidP="00B74AF9">
      <w:pPr>
        <w:pStyle w:val="TH"/>
        <w:rPr>
          <w:rFonts w:eastAsia="MS Mincho"/>
        </w:rPr>
      </w:pPr>
      <w:r>
        <w:t>Table D.3.3-1: Signal generator settings for FR2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B74AF9" w14:paraId="54F1A7B7" w14:textId="77777777" w:rsidTr="00043CC8">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AA4517A" w14:textId="77777777" w:rsidR="00B74AF9" w:rsidRDefault="00B74AF9" w:rsidP="00043CC8">
            <w:pPr>
              <w:pStyle w:val="TAH"/>
              <w:rPr>
                <w:rFonts w:eastAsia="MS Mincho" w:cs="Arial"/>
              </w:rPr>
            </w:pPr>
            <w:r>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CD6868A" w14:textId="77777777" w:rsidR="00B74AF9" w:rsidRDefault="00B74AF9" w:rsidP="00043CC8">
            <w:pPr>
              <w:pStyle w:val="TAH"/>
              <w:rPr>
                <w:rFonts w:eastAsia="MS Mincho" w:cs="Arial"/>
              </w:rPr>
            </w:pPr>
            <w:r>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CF45870" w14:textId="77777777" w:rsidR="00B74AF9" w:rsidRDefault="00B74AF9" w:rsidP="00043CC8">
            <w:pPr>
              <w:pStyle w:val="TAH"/>
              <w:rPr>
                <w:rFonts w:eastAsia="MS Mincho" w:cs="Arial"/>
              </w:rPr>
            </w:pPr>
            <w:r>
              <w:rPr>
                <w:rFonts w:eastAsia="MS Mincho" w:cs="Arial"/>
              </w:rPr>
              <w:t>Value</w:t>
            </w:r>
          </w:p>
        </w:tc>
      </w:tr>
      <w:tr w:rsidR="00B74AF9" w14:paraId="03932786" w14:textId="77777777" w:rsidTr="00043CC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BBE7F4" w14:textId="77777777" w:rsidR="00B74AF9" w:rsidRDefault="00B74AF9" w:rsidP="00043CC8">
            <w:pPr>
              <w:pStyle w:val="TAC"/>
              <w:jc w:val="left"/>
              <w:rPr>
                <w:rFonts w:cs="Arial"/>
              </w:rPr>
            </w:pPr>
            <w:r>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E58A1" w14:textId="77777777" w:rsidR="00B74AF9" w:rsidRDefault="00B74AF9" w:rsidP="00043CC8">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ADBED" w14:textId="77777777" w:rsidR="00B74AF9" w:rsidRDefault="00B74AF9" w:rsidP="00043CC8">
            <w:pPr>
              <w:pStyle w:val="TAC"/>
              <w:rPr>
                <w:rFonts w:cs="Arial"/>
              </w:rPr>
            </w:pPr>
            <w:r>
              <w:rPr>
                <w:rFonts w:cs="Arial"/>
              </w:rPr>
              <w:t>Downlink centre frequency</w:t>
            </w:r>
          </w:p>
          <w:p w14:paraId="79B3D8DA" w14:textId="77777777" w:rsidR="00B74AF9" w:rsidRDefault="00B74AF9" w:rsidP="00043CC8">
            <w:pPr>
              <w:pStyle w:val="TAC"/>
              <w:rPr>
                <w:rFonts w:cs="Arial"/>
              </w:rPr>
            </w:pPr>
            <w:r>
              <w:rPr>
                <w:rFonts w:cs="Arial"/>
              </w:rPr>
              <w:t xml:space="preserve"> in Table </w:t>
            </w:r>
            <w:r>
              <w:t>D.3.1-1</w:t>
            </w:r>
          </w:p>
        </w:tc>
      </w:tr>
      <w:tr w:rsidR="00B74AF9" w14:paraId="619924AB" w14:textId="77777777" w:rsidTr="00043CC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5FEAC4" w14:textId="77777777" w:rsidR="00B74AF9" w:rsidRDefault="00B74AF9" w:rsidP="00043CC8">
            <w:pPr>
              <w:pStyle w:val="TAC"/>
              <w:jc w:val="left"/>
              <w:rPr>
                <w:rFonts w:cs="Arial"/>
              </w:rPr>
            </w:pPr>
            <w:r>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DBE25B0" w14:textId="77777777" w:rsidR="00B74AF9" w:rsidRDefault="00B74AF9" w:rsidP="00043CC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B8AB86" w14:textId="77777777" w:rsidR="00B74AF9" w:rsidRDefault="00B74AF9" w:rsidP="00043CC8">
            <w:pPr>
              <w:pStyle w:val="TAC"/>
              <w:rPr>
                <w:rFonts w:cs="Arial"/>
              </w:rPr>
            </w:pPr>
            <w:r>
              <w:rPr>
                <w:rFonts w:cs="Arial"/>
              </w:rPr>
              <w:t>OFF</w:t>
            </w:r>
          </w:p>
        </w:tc>
      </w:tr>
    </w:tbl>
    <w:p w14:paraId="4B20B107" w14:textId="77777777" w:rsidR="00B74AF9" w:rsidRDefault="00B74AF9" w:rsidP="00B74AF9">
      <w:pPr>
        <w:rPr>
          <w:rFonts w:eastAsia="MS Mincho"/>
        </w:rPr>
      </w:pPr>
    </w:p>
    <w:p w14:paraId="40342B84" w14:textId="77777777" w:rsidR="00B74AF9" w:rsidRDefault="00B74AF9" w:rsidP="00B74AF9">
      <w:pPr>
        <w:rPr>
          <w:rFonts w:eastAsia="MS Mincho"/>
          <w:b/>
        </w:rPr>
      </w:pPr>
      <w:r>
        <w:rPr>
          <w:rFonts w:eastAsia="MS Mincho"/>
          <w:b/>
        </w:rPr>
        <w:t>Spectrum analyser settings:</w:t>
      </w:r>
    </w:p>
    <w:p w14:paraId="2C7635DB" w14:textId="77777777" w:rsidR="00B74AF9" w:rsidRDefault="00B74AF9" w:rsidP="00B74AF9">
      <w:pPr>
        <w:pStyle w:val="TH"/>
        <w:rPr>
          <w:rFonts w:eastAsia="MS Mincho"/>
        </w:rPr>
      </w:pPr>
      <w:r>
        <w:t xml:space="preserve">Table D.3.3-2: Spectrum analyser settings for FR2 Doppler/Temporal correlation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B74AF9" w14:paraId="40160DB5" w14:textId="77777777" w:rsidTr="00043CC8">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DFCD04D" w14:textId="77777777" w:rsidR="00B74AF9" w:rsidRDefault="00B74AF9" w:rsidP="00043CC8">
            <w:pPr>
              <w:pStyle w:val="TAH"/>
              <w:rPr>
                <w:rFonts w:eastAsia="MS Mincho" w:cs="Arial"/>
              </w:rPr>
            </w:pPr>
            <w:r>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6CFE739" w14:textId="77777777" w:rsidR="00B74AF9" w:rsidRDefault="00B74AF9" w:rsidP="00043CC8">
            <w:pPr>
              <w:pStyle w:val="TAH"/>
              <w:rPr>
                <w:rFonts w:eastAsia="MS Mincho" w:cs="Arial"/>
              </w:rPr>
            </w:pPr>
            <w:r>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0E659F7" w14:textId="77777777" w:rsidR="00B74AF9" w:rsidRDefault="00B74AF9" w:rsidP="00043CC8">
            <w:pPr>
              <w:pStyle w:val="TAH"/>
              <w:rPr>
                <w:rFonts w:eastAsia="MS Mincho" w:cs="Arial"/>
              </w:rPr>
            </w:pPr>
            <w:r>
              <w:rPr>
                <w:rFonts w:eastAsia="MS Mincho" w:cs="Arial"/>
              </w:rPr>
              <w:t>Value</w:t>
            </w:r>
          </w:p>
        </w:tc>
      </w:tr>
      <w:tr w:rsidR="00B74AF9" w14:paraId="4BBF6833" w14:textId="77777777" w:rsidTr="00043CC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189C57" w14:textId="77777777" w:rsidR="00B74AF9" w:rsidRDefault="00B74AF9" w:rsidP="00043CC8">
            <w:pPr>
              <w:pStyle w:val="TAC"/>
              <w:jc w:val="left"/>
              <w:rPr>
                <w:rFonts w:cs="Arial"/>
              </w:rPr>
            </w:pPr>
            <w:r>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2894D" w14:textId="77777777" w:rsidR="00B74AF9" w:rsidRDefault="00B74AF9" w:rsidP="00043CC8">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A24B1" w14:textId="77777777" w:rsidR="00B74AF9" w:rsidRDefault="00B74AF9" w:rsidP="00043CC8">
            <w:pPr>
              <w:pStyle w:val="TAC"/>
              <w:rPr>
                <w:rFonts w:cs="Arial"/>
              </w:rPr>
            </w:pPr>
            <w:r>
              <w:rPr>
                <w:rFonts w:cs="Arial"/>
              </w:rPr>
              <w:t>Downlink centre frequency</w:t>
            </w:r>
          </w:p>
          <w:p w14:paraId="6EEE6C58" w14:textId="77777777" w:rsidR="00B74AF9" w:rsidRDefault="00B74AF9" w:rsidP="00043CC8">
            <w:pPr>
              <w:pStyle w:val="TAC"/>
              <w:rPr>
                <w:rFonts w:cs="Arial"/>
              </w:rPr>
            </w:pPr>
            <w:r>
              <w:rPr>
                <w:rFonts w:cs="Arial"/>
              </w:rPr>
              <w:t xml:space="preserve"> in Table </w:t>
            </w:r>
            <w:r>
              <w:t>D.3.1-1</w:t>
            </w:r>
          </w:p>
        </w:tc>
      </w:tr>
      <w:tr w:rsidR="00B74AF9" w14:paraId="5EED5C78" w14:textId="77777777" w:rsidTr="00043CC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0D4CAA" w14:textId="77777777" w:rsidR="00B74AF9" w:rsidRDefault="00B74AF9" w:rsidP="00043CC8">
            <w:pPr>
              <w:pStyle w:val="TAC"/>
              <w:jc w:val="left"/>
              <w:rPr>
                <w:rFonts w:cs="Arial"/>
              </w:rPr>
            </w:pPr>
            <w:r>
              <w:rPr>
                <w:rFonts w:cs="Arial"/>
              </w:rPr>
              <w:t>Minimum Span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2CAF5" w14:textId="77777777" w:rsidR="00B74AF9" w:rsidRDefault="00B74AF9" w:rsidP="00043CC8">
            <w:pPr>
              <w:pStyle w:val="TAC"/>
              <w:rPr>
                <w:rFonts w:cs="Arial"/>
              </w:rPr>
            </w:pPr>
            <w:r>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0F17F" w14:textId="77777777" w:rsidR="00B74AF9" w:rsidRDefault="00B74AF9" w:rsidP="00043CC8">
            <w:pPr>
              <w:pStyle w:val="TAC"/>
              <w:rPr>
                <w:rFonts w:cs="Arial"/>
              </w:rPr>
            </w:pPr>
            <w:r>
              <w:rPr>
                <w:rFonts w:cs="Arial"/>
              </w:rPr>
              <w:t>4 kHz</w:t>
            </w:r>
          </w:p>
        </w:tc>
      </w:tr>
      <w:tr w:rsidR="00B74AF9" w14:paraId="0EE2B2BC" w14:textId="77777777" w:rsidTr="00043CC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013E6F" w14:textId="77777777" w:rsidR="00B74AF9" w:rsidRDefault="00B74AF9" w:rsidP="00043CC8">
            <w:pPr>
              <w:pStyle w:val="TAC"/>
              <w:jc w:val="left"/>
              <w:rPr>
                <w:rFonts w:cs="Arial"/>
              </w:rPr>
            </w:pPr>
            <w:r>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5162B" w14:textId="77777777" w:rsidR="00B74AF9" w:rsidRDefault="00B74AF9" w:rsidP="00043CC8">
            <w:pPr>
              <w:pStyle w:val="TAC"/>
              <w:rPr>
                <w:rFonts w:cs="Arial"/>
              </w:rPr>
            </w:pPr>
            <w:r>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05467" w14:textId="77777777" w:rsidR="00B74AF9" w:rsidRDefault="00B74AF9" w:rsidP="00043CC8">
            <w:pPr>
              <w:pStyle w:val="TAC"/>
              <w:rPr>
                <w:rFonts w:cs="Arial"/>
              </w:rPr>
            </w:pPr>
            <w:r>
              <w:rPr>
                <w:rFonts w:cs="Arial"/>
              </w:rPr>
              <w:t>1</w:t>
            </w:r>
          </w:p>
        </w:tc>
      </w:tr>
      <w:tr w:rsidR="00B74AF9" w14:paraId="56E99EF5" w14:textId="77777777" w:rsidTr="00043CC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EF9C6E" w14:textId="77777777" w:rsidR="00B74AF9" w:rsidRDefault="00B74AF9" w:rsidP="00043CC8">
            <w:pPr>
              <w:pStyle w:val="TAC"/>
              <w:jc w:val="left"/>
              <w:rPr>
                <w:rFonts w:cs="Arial"/>
              </w:rPr>
            </w:pPr>
            <w:r>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8510266" w14:textId="77777777" w:rsidR="00B74AF9" w:rsidRDefault="00B74AF9" w:rsidP="00043CC8">
            <w:pPr>
              <w:pStyle w:val="TAC"/>
              <w:rPr>
                <w:rFonts w:cs="Arial"/>
              </w:rPr>
            </w:pPr>
            <w:r>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5E61D" w14:textId="77777777" w:rsidR="00B74AF9" w:rsidRDefault="00B74AF9" w:rsidP="00043CC8">
            <w:pPr>
              <w:pStyle w:val="TAC"/>
              <w:rPr>
                <w:rFonts w:cs="Arial"/>
              </w:rPr>
            </w:pPr>
            <w:r>
              <w:rPr>
                <w:rFonts w:cs="Arial"/>
              </w:rPr>
              <w:t xml:space="preserve">1 </w:t>
            </w:r>
          </w:p>
        </w:tc>
      </w:tr>
      <w:tr w:rsidR="00B74AF9" w14:paraId="5159C6A6" w14:textId="77777777" w:rsidTr="00043CC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83EE3A" w14:textId="77777777" w:rsidR="00B74AF9" w:rsidRDefault="00B74AF9" w:rsidP="00043CC8">
            <w:pPr>
              <w:pStyle w:val="TAC"/>
              <w:jc w:val="left"/>
              <w:rPr>
                <w:rFonts w:cs="Arial"/>
              </w:rPr>
            </w:pPr>
            <w:r>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6F56FD03" w14:textId="77777777" w:rsidR="00B74AF9" w:rsidRDefault="00B74AF9" w:rsidP="00043CC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35430A" w14:textId="77777777" w:rsidR="00B74AF9" w:rsidRDefault="00B74AF9" w:rsidP="00043CC8">
            <w:pPr>
              <w:pStyle w:val="TAC"/>
              <w:rPr>
                <w:rFonts w:cs="Arial"/>
              </w:rPr>
            </w:pPr>
            <w:r>
              <w:rPr>
                <w:rFonts w:cs="Arial"/>
              </w:rPr>
              <w:t>16002</w:t>
            </w:r>
          </w:p>
        </w:tc>
      </w:tr>
      <w:tr w:rsidR="00B74AF9" w14:paraId="717925B9" w14:textId="77777777" w:rsidTr="00043CC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26BD6C" w14:textId="77777777" w:rsidR="00B74AF9" w:rsidRDefault="00B74AF9" w:rsidP="00043CC8">
            <w:pPr>
              <w:pStyle w:val="TAC"/>
              <w:jc w:val="left"/>
              <w:rPr>
                <w:rFonts w:cs="Arial"/>
              </w:rPr>
            </w:pPr>
            <w:r>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753DC062" w14:textId="77777777" w:rsidR="00B74AF9" w:rsidRDefault="00B74AF9" w:rsidP="00043CC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0A5C05" w14:textId="77777777" w:rsidR="00B74AF9" w:rsidRDefault="00B74AF9" w:rsidP="00043CC8">
            <w:pPr>
              <w:pStyle w:val="TAC"/>
              <w:rPr>
                <w:rFonts w:cs="Arial"/>
              </w:rPr>
            </w:pPr>
            <w:r>
              <w:rPr>
                <w:rFonts w:cs="Arial"/>
              </w:rPr>
              <w:t>100</w:t>
            </w:r>
          </w:p>
        </w:tc>
      </w:tr>
    </w:tbl>
    <w:p w14:paraId="4FA9185A" w14:textId="77777777" w:rsidR="00B74AF9" w:rsidRDefault="00B74AF9" w:rsidP="00B74AF9">
      <w:pPr>
        <w:rPr>
          <w:rFonts w:eastAsia="MS Mincho"/>
        </w:rPr>
      </w:pPr>
    </w:p>
    <w:p w14:paraId="25180F23" w14:textId="77777777" w:rsidR="00B74AF9" w:rsidRDefault="00B74AF9" w:rsidP="00B74AF9">
      <w:pPr>
        <w:rPr>
          <w:rFonts w:eastAsia="MS Mincho"/>
          <w:b/>
        </w:rPr>
      </w:pPr>
      <w:r>
        <w:rPr>
          <w:rFonts w:eastAsia="MS Mincho"/>
          <w:b/>
        </w:rPr>
        <w:t>Channel model specification:</w:t>
      </w:r>
    </w:p>
    <w:p w14:paraId="27096E69" w14:textId="77777777" w:rsidR="00B74AF9" w:rsidRDefault="00B74AF9" w:rsidP="00B74AF9">
      <w:pPr>
        <w:pStyle w:val="TH"/>
        <w:rPr>
          <w:rFonts w:eastAsia="MS Mincho"/>
        </w:rPr>
      </w:pPr>
      <w:r>
        <w:t>Table D.3.3-3: Channel model specification for FR2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B74AF9" w14:paraId="4C9E1D16" w14:textId="77777777" w:rsidTr="00043CC8">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FDD6A91" w14:textId="77777777" w:rsidR="00B74AF9" w:rsidRDefault="00B74AF9" w:rsidP="00043CC8">
            <w:pPr>
              <w:pStyle w:val="TAH"/>
              <w:rPr>
                <w:rFonts w:eastAsia="MS Mincho" w:cs="Arial"/>
              </w:rPr>
            </w:pPr>
            <w:r>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C4E0DE6" w14:textId="77777777" w:rsidR="00B74AF9" w:rsidRDefault="00B74AF9" w:rsidP="00043CC8">
            <w:pPr>
              <w:pStyle w:val="TAH"/>
              <w:rPr>
                <w:rFonts w:eastAsia="MS Mincho" w:cs="Arial"/>
              </w:rPr>
            </w:pPr>
            <w:r>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9780680" w14:textId="77777777" w:rsidR="00B74AF9" w:rsidRDefault="00B74AF9" w:rsidP="00043CC8">
            <w:pPr>
              <w:pStyle w:val="TAH"/>
              <w:rPr>
                <w:rFonts w:eastAsia="MS Mincho" w:cs="Arial"/>
              </w:rPr>
            </w:pPr>
            <w:r>
              <w:rPr>
                <w:rFonts w:eastAsia="MS Mincho" w:cs="Arial"/>
              </w:rPr>
              <w:t>Value</w:t>
            </w:r>
          </w:p>
        </w:tc>
      </w:tr>
      <w:tr w:rsidR="00B74AF9" w14:paraId="3340143A" w14:textId="77777777" w:rsidTr="00043CC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CEC4DC" w14:textId="77777777" w:rsidR="00B74AF9" w:rsidRDefault="00B74AF9" w:rsidP="00043CC8">
            <w:pPr>
              <w:pStyle w:val="TAC"/>
              <w:jc w:val="left"/>
              <w:rPr>
                <w:rFonts w:cs="Arial"/>
              </w:rPr>
            </w:pPr>
            <w:r>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30D07" w14:textId="77777777" w:rsidR="00B74AF9" w:rsidRDefault="00B74AF9" w:rsidP="00043CC8">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7AEF7" w14:textId="77777777" w:rsidR="00B74AF9" w:rsidRDefault="00B74AF9" w:rsidP="00043CC8">
            <w:pPr>
              <w:pStyle w:val="TAC"/>
              <w:rPr>
                <w:rFonts w:cs="Arial"/>
              </w:rPr>
            </w:pPr>
            <w:r>
              <w:rPr>
                <w:rFonts w:cs="Arial"/>
              </w:rPr>
              <w:t>Downlink centre frequency</w:t>
            </w:r>
          </w:p>
          <w:p w14:paraId="3A002960" w14:textId="77777777" w:rsidR="00B74AF9" w:rsidRDefault="00B74AF9" w:rsidP="00043CC8">
            <w:pPr>
              <w:pStyle w:val="TAC"/>
              <w:rPr>
                <w:rFonts w:cs="Arial"/>
              </w:rPr>
            </w:pPr>
            <w:r>
              <w:rPr>
                <w:rFonts w:cs="Arial"/>
              </w:rPr>
              <w:t xml:space="preserve"> in Table </w:t>
            </w:r>
            <w:r>
              <w:t>D.3.1-1</w:t>
            </w:r>
          </w:p>
        </w:tc>
      </w:tr>
      <w:tr w:rsidR="00B74AF9" w14:paraId="568907AE" w14:textId="77777777" w:rsidTr="00043CC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54D26E" w14:textId="77777777" w:rsidR="00B74AF9" w:rsidRDefault="00B74AF9" w:rsidP="00043CC8">
            <w:pPr>
              <w:pStyle w:val="TAC"/>
              <w:jc w:val="left"/>
              <w:rPr>
                <w:rFonts w:cs="Arial"/>
              </w:rPr>
            </w:pPr>
            <w:r>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1D19AC3E" w14:textId="77777777" w:rsidR="00B74AF9" w:rsidRDefault="00B74AF9" w:rsidP="00043CC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F177AC" w14:textId="77777777" w:rsidR="00B74AF9" w:rsidRDefault="00B74AF9" w:rsidP="00043CC8">
            <w:pPr>
              <w:pStyle w:val="TAC"/>
              <w:rPr>
                <w:rFonts w:cs="Arial"/>
              </w:rPr>
            </w:pPr>
            <w:r>
              <w:rPr>
                <w:rFonts w:cs="Arial"/>
              </w:rPr>
              <w:t xml:space="preserve">As specified in </w:t>
            </w:r>
            <w:r>
              <w:t>Annex D.1</w:t>
            </w:r>
          </w:p>
        </w:tc>
      </w:tr>
      <w:tr w:rsidR="00B74AF9" w14:paraId="096C1D1D" w14:textId="77777777" w:rsidTr="00043CC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F88456" w14:textId="77777777" w:rsidR="00B74AF9" w:rsidRDefault="00B74AF9" w:rsidP="00043CC8">
            <w:pPr>
              <w:pStyle w:val="TAC"/>
              <w:jc w:val="left"/>
              <w:rPr>
                <w:rFonts w:cs="Arial"/>
              </w:rPr>
            </w:pPr>
            <w:r>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9C730" w14:textId="77777777" w:rsidR="00B74AF9" w:rsidRDefault="00B74AF9" w:rsidP="00043CC8">
            <w:pPr>
              <w:pStyle w:val="TAC"/>
              <w:rPr>
                <w:rFonts w:cs="Arial"/>
              </w:rPr>
            </w:pPr>
            <w:r>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hideMark/>
          </w:tcPr>
          <w:p w14:paraId="2A5B3E27" w14:textId="77777777" w:rsidR="00B74AF9" w:rsidRDefault="00B74AF9" w:rsidP="00043CC8">
            <w:pPr>
              <w:pStyle w:val="TAC"/>
              <w:rPr>
                <w:rFonts w:cs="Arial"/>
              </w:rPr>
            </w:pPr>
            <w:r>
              <w:rPr>
                <w:rFonts w:cs="Arial"/>
              </w:rPr>
              <w:t>3</w:t>
            </w:r>
          </w:p>
        </w:tc>
      </w:tr>
    </w:tbl>
    <w:p w14:paraId="13A584D4" w14:textId="77777777" w:rsidR="00B74AF9" w:rsidRDefault="00B74AF9" w:rsidP="00B74AF9">
      <w:pPr>
        <w:rPr>
          <w:rFonts w:eastAsia="MS Mincho"/>
        </w:rPr>
      </w:pPr>
    </w:p>
    <w:p w14:paraId="4FE581B2" w14:textId="77777777" w:rsidR="00B74AF9" w:rsidRDefault="00B74AF9" w:rsidP="00B74AF9">
      <w:pPr>
        <w:rPr>
          <w:rFonts w:eastAsia="MS Mincho"/>
        </w:rPr>
      </w:pPr>
      <w:r>
        <w:rPr>
          <w:rFonts w:eastAsia="MS Mincho"/>
        </w:rPr>
        <w:t xml:space="preserve">Method of measurement result analysis: Measurement data file (Doppler power spectrum) is saved into hard drive. The data is read into, e.g., </w:t>
      </w:r>
      <w:proofErr w:type="spellStart"/>
      <w:r>
        <w:rPr>
          <w:rFonts w:eastAsia="MS Mincho"/>
        </w:rPr>
        <w:t>Matlab</w:t>
      </w:r>
      <w:proofErr w:type="spellEnd"/>
      <w:r>
        <w:rPr>
          <w:rFonts w:eastAsia="MS Mincho"/>
        </w:rPr>
        <w:t xml:space="preserve">. The analysis is performed by taking the Fourier transformation of the Doppler spectrum. The resulting temporal correlation function </w:t>
      </w:r>
      <w:r>
        <w:rPr>
          <w:rFonts w:eastAsia="MS Mincho"/>
        </w:rPr>
        <w:object w:dxaOrig="516" w:dyaOrig="312" w14:anchorId="3A971DD9">
          <v:shape id="_x0000_i1026" type="#_x0000_t75" style="width:26pt;height:15.6pt" o:ole="">
            <v:imagedata r:id="rId17" o:title=""/>
          </v:shape>
          <o:OLEObject Type="Embed" ProgID="Equation.3" ShapeID="_x0000_i1026" DrawAspect="Content" ObjectID="_1715156583" r:id="rId18"/>
        </w:object>
      </w:r>
      <w:r>
        <w:rPr>
          <w:rFonts w:eastAsia="MS Mincho"/>
        </w:rPr>
        <w:t xml:space="preserve">  is normalized such that </w:t>
      </w:r>
      <w:r>
        <w:rPr>
          <w:rFonts w:eastAsia="MS Mincho"/>
        </w:rPr>
        <w:object w:dxaOrig="1752" w:dyaOrig="312" w14:anchorId="5260DE3B">
          <v:shape id="_x0000_i1027" type="#_x0000_t75" style="width:87.6pt;height:15.6pt" o:ole="">
            <v:imagedata r:id="rId19" o:title=""/>
          </v:shape>
          <o:OLEObject Type="Embed" ProgID="Equation.3" ShapeID="_x0000_i1027" DrawAspect="Content" ObjectID="_1715156584" r:id="rId20"/>
        </w:object>
      </w:r>
      <w:r>
        <w:rPr>
          <w:rFonts w:eastAsia="MS Mincho"/>
        </w:rPr>
        <w:t>. Then the function values left from the maximum is cut out. Further on the function values after, e.g. seven periods is cut out.</w:t>
      </w:r>
    </w:p>
    <w:p w14:paraId="32AD6AD9" w14:textId="77777777" w:rsidR="00B74AF9" w:rsidRDefault="00B74AF9" w:rsidP="00B74AF9">
      <w:pPr>
        <w:pStyle w:val="TF"/>
        <w:jc w:val="left"/>
        <w:rPr>
          <w:ins w:id="419" w:author="Ruixin(vivo)" w:date="2022-05-18T00:10:00Z"/>
          <w:rFonts w:ascii="Times New Roman" w:hAnsi="Times New Roman"/>
          <w:b w:val="0"/>
        </w:rPr>
      </w:pPr>
      <w:ins w:id="420" w:author="Ruixin(vivo)" w:date="2022-05-18T00:10:00Z">
        <w:r>
          <w:rPr>
            <w:rFonts w:ascii="Times New Roman" w:hAnsi="Times New Roman"/>
            <w:b w:val="0"/>
          </w:rPr>
          <w:t xml:space="preserve">The detailed Temporal correlation reference value for FR2 CDL-C </w:t>
        </w:r>
        <w:proofErr w:type="spellStart"/>
        <w:r>
          <w:rPr>
            <w:rFonts w:ascii="Times New Roman" w:hAnsi="Times New Roman"/>
            <w:b w:val="0"/>
          </w:rPr>
          <w:t>UMi</w:t>
        </w:r>
        <w:proofErr w:type="spellEnd"/>
        <w:r>
          <w:rPr>
            <w:rFonts w:ascii="Times New Roman" w:hAnsi="Times New Roman"/>
            <w:b w:val="0"/>
          </w:rPr>
          <w:t xml:space="preserve"> channel model validation is defined is table D.3.3-4.</w:t>
        </w:r>
      </w:ins>
    </w:p>
    <w:p w14:paraId="41E8D0DD" w14:textId="77777777" w:rsidR="00B74AF9" w:rsidRDefault="00B74AF9" w:rsidP="00B74AF9">
      <w:pPr>
        <w:pStyle w:val="TF"/>
        <w:rPr>
          <w:ins w:id="421" w:author="Ruixin(vivo)" w:date="2022-05-18T00:10:00Z"/>
        </w:rPr>
      </w:pPr>
      <w:ins w:id="422" w:author="Ruixin(vivo)" w:date="2022-05-18T00:10:00Z">
        <w:r>
          <w:t xml:space="preserve">Table D.3.3-4: </w:t>
        </w:r>
        <w:r w:rsidRPr="00DF017E">
          <w:t>Temporal correlation</w:t>
        </w:r>
        <w:r>
          <w:t xml:space="preserve"> Targets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3"/>
        <w:gridCol w:w="1562"/>
        <w:gridCol w:w="1562"/>
      </w:tblGrid>
      <w:tr w:rsidR="00B74AF9" w14:paraId="1B911EFC" w14:textId="77777777" w:rsidTr="00043CC8">
        <w:trPr>
          <w:jc w:val="center"/>
          <w:ins w:id="423" w:author="Ruixin(vivo)" w:date="2022-05-18T00:10:00Z"/>
        </w:trPr>
        <w:tc>
          <w:tcPr>
            <w:tcW w:w="1276" w:type="dxa"/>
            <w:shd w:val="clear" w:color="auto" w:fill="D9D9D9"/>
            <w:vAlign w:val="center"/>
          </w:tcPr>
          <w:p w14:paraId="1BA17372" w14:textId="77777777" w:rsidR="00B74AF9" w:rsidRPr="00E32375" w:rsidRDefault="00B74AF9" w:rsidP="00043CC8">
            <w:pPr>
              <w:pStyle w:val="TAH"/>
              <w:rPr>
                <w:ins w:id="424" w:author="Ruixin(vivo)" w:date="2022-05-18T00:10:00Z"/>
              </w:rPr>
            </w:pPr>
            <w:ins w:id="425" w:author="Ruixin(vivo)" w:date="2022-05-18T00:10:00Z">
              <w:r w:rsidRPr="00E32375">
                <w:lastRenderedPageBreak/>
                <w:t>Distance [λ]</w:t>
              </w:r>
            </w:ins>
          </w:p>
        </w:tc>
        <w:tc>
          <w:tcPr>
            <w:tcW w:w="1273" w:type="dxa"/>
            <w:shd w:val="clear" w:color="auto" w:fill="D9D9D9"/>
            <w:vAlign w:val="center"/>
          </w:tcPr>
          <w:p w14:paraId="1BD6A8FE" w14:textId="77777777" w:rsidR="00B74AF9" w:rsidRPr="00E32375" w:rsidRDefault="00B74AF9" w:rsidP="00043CC8">
            <w:pPr>
              <w:pStyle w:val="TAH"/>
              <w:rPr>
                <w:ins w:id="426" w:author="Ruixin(vivo)" w:date="2022-05-18T00:10:00Z"/>
              </w:rPr>
            </w:pPr>
            <w:ins w:id="427" w:author="Ruixin(vivo)" w:date="2022-05-18T00:10:00Z">
              <w:r w:rsidRPr="00E32375">
                <w:t>X2V Corr.</w:t>
              </w:r>
            </w:ins>
          </w:p>
        </w:tc>
        <w:tc>
          <w:tcPr>
            <w:tcW w:w="1562" w:type="dxa"/>
            <w:shd w:val="clear" w:color="auto" w:fill="D9D9D9"/>
            <w:vAlign w:val="center"/>
          </w:tcPr>
          <w:p w14:paraId="151DE42E" w14:textId="77777777" w:rsidR="00B74AF9" w:rsidRPr="00E32375" w:rsidRDefault="00B74AF9" w:rsidP="00043CC8">
            <w:pPr>
              <w:pStyle w:val="TAH"/>
              <w:rPr>
                <w:ins w:id="428" w:author="Ruixin(vivo)" w:date="2022-05-18T00:10:00Z"/>
              </w:rPr>
            </w:pPr>
            <w:ins w:id="429" w:author="Ruixin(vivo)" w:date="2022-05-18T00:10:00Z">
              <w:r w:rsidRPr="00E32375">
                <w:t>Distance [λ]</w:t>
              </w:r>
            </w:ins>
          </w:p>
        </w:tc>
        <w:tc>
          <w:tcPr>
            <w:tcW w:w="1562" w:type="dxa"/>
            <w:shd w:val="clear" w:color="auto" w:fill="D9D9D9"/>
            <w:vAlign w:val="center"/>
          </w:tcPr>
          <w:p w14:paraId="36C76C43" w14:textId="77777777" w:rsidR="00B74AF9" w:rsidRPr="00E32375" w:rsidRDefault="00B74AF9" w:rsidP="00043CC8">
            <w:pPr>
              <w:pStyle w:val="TAH"/>
              <w:rPr>
                <w:ins w:id="430" w:author="Ruixin(vivo)" w:date="2022-05-18T00:10:00Z"/>
              </w:rPr>
            </w:pPr>
            <w:ins w:id="431" w:author="Ruixin(vivo)" w:date="2022-05-18T00:10:00Z">
              <w:r w:rsidRPr="00E32375">
                <w:t>X2V Corr.</w:t>
              </w:r>
            </w:ins>
          </w:p>
        </w:tc>
      </w:tr>
      <w:tr w:rsidR="00B74AF9" w:rsidRPr="006D2188" w14:paraId="7D385916" w14:textId="77777777" w:rsidTr="00043CC8">
        <w:trPr>
          <w:jc w:val="center"/>
          <w:ins w:id="432" w:author="Ruixin(vivo)" w:date="2022-05-18T00:10:00Z"/>
        </w:trPr>
        <w:tc>
          <w:tcPr>
            <w:tcW w:w="1276" w:type="dxa"/>
            <w:shd w:val="clear" w:color="auto" w:fill="auto"/>
            <w:vAlign w:val="center"/>
          </w:tcPr>
          <w:p w14:paraId="295E5874" w14:textId="77777777" w:rsidR="00B74AF9" w:rsidRPr="00E32375" w:rsidRDefault="00B74AF9" w:rsidP="00043CC8">
            <w:pPr>
              <w:pStyle w:val="TAC"/>
              <w:rPr>
                <w:ins w:id="433" w:author="Ruixin(vivo)" w:date="2022-05-18T00:10:00Z"/>
                <w:rFonts w:cs="Arial"/>
              </w:rPr>
            </w:pPr>
            <w:ins w:id="434" w:author="Ruixin(vivo)" w:date="2022-05-18T00:10:00Z">
              <w:r w:rsidRPr="00E32375">
                <w:rPr>
                  <w:rFonts w:cs="Arial"/>
                </w:rPr>
                <w:t>0</w:t>
              </w:r>
            </w:ins>
          </w:p>
        </w:tc>
        <w:tc>
          <w:tcPr>
            <w:tcW w:w="1273" w:type="dxa"/>
            <w:shd w:val="clear" w:color="auto" w:fill="auto"/>
            <w:vAlign w:val="center"/>
          </w:tcPr>
          <w:p w14:paraId="237428BE" w14:textId="77777777" w:rsidR="00B74AF9" w:rsidRPr="00E32375" w:rsidRDefault="00B74AF9" w:rsidP="00043CC8">
            <w:pPr>
              <w:pStyle w:val="TAC"/>
              <w:rPr>
                <w:ins w:id="435" w:author="Ruixin(vivo)" w:date="2022-05-18T00:10:00Z"/>
                <w:rFonts w:cs="Arial"/>
              </w:rPr>
            </w:pPr>
            <w:ins w:id="436" w:author="Ruixin(vivo)" w:date="2022-05-18T00:10:00Z">
              <w:r w:rsidRPr="00E32375">
                <w:rPr>
                  <w:rFonts w:cs="Arial" w:hint="eastAsia"/>
                </w:rPr>
                <w:t xml:space="preserve">1.0000 </w:t>
              </w:r>
            </w:ins>
          </w:p>
        </w:tc>
        <w:tc>
          <w:tcPr>
            <w:tcW w:w="1562" w:type="dxa"/>
            <w:shd w:val="clear" w:color="auto" w:fill="auto"/>
            <w:vAlign w:val="center"/>
          </w:tcPr>
          <w:p w14:paraId="3A4BC941" w14:textId="77777777" w:rsidR="00B74AF9" w:rsidRPr="00E32375" w:rsidRDefault="00B74AF9" w:rsidP="00043CC8">
            <w:pPr>
              <w:pStyle w:val="TAC"/>
              <w:rPr>
                <w:ins w:id="437" w:author="Ruixin(vivo)" w:date="2022-05-18T00:10:00Z"/>
                <w:rFonts w:cs="Arial"/>
              </w:rPr>
            </w:pPr>
            <w:ins w:id="438" w:author="Ruixin(vivo)" w:date="2022-05-18T00:10:00Z">
              <w:r w:rsidRPr="00E32375">
                <w:rPr>
                  <w:rFonts w:cs="Arial"/>
                </w:rPr>
                <w:t>2.5</w:t>
              </w:r>
            </w:ins>
          </w:p>
        </w:tc>
        <w:tc>
          <w:tcPr>
            <w:tcW w:w="1562" w:type="dxa"/>
            <w:shd w:val="clear" w:color="auto" w:fill="auto"/>
            <w:vAlign w:val="center"/>
          </w:tcPr>
          <w:p w14:paraId="0874A05A" w14:textId="77777777" w:rsidR="00B74AF9" w:rsidRPr="00E32375" w:rsidRDefault="00B74AF9" w:rsidP="00043CC8">
            <w:pPr>
              <w:pStyle w:val="TAC"/>
              <w:rPr>
                <w:ins w:id="439" w:author="Ruixin(vivo)" w:date="2022-05-18T00:10:00Z"/>
                <w:rFonts w:cs="Arial"/>
              </w:rPr>
            </w:pPr>
            <w:ins w:id="440" w:author="Ruixin(vivo)" w:date="2022-05-18T00:10:00Z">
              <w:r w:rsidRPr="00E32375">
                <w:rPr>
                  <w:rFonts w:cs="Arial" w:hint="eastAsia"/>
                </w:rPr>
                <w:t xml:space="preserve">0.1769 </w:t>
              </w:r>
            </w:ins>
          </w:p>
        </w:tc>
      </w:tr>
      <w:tr w:rsidR="00B74AF9" w:rsidRPr="006D2188" w14:paraId="686251B2" w14:textId="77777777" w:rsidTr="00043CC8">
        <w:trPr>
          <w:jc w:val="center"/>
          <w:ins w:id="441" w:author="Ruixin(vivo)" w:date="2022-05-18T00:10:00Z"/>
        </w:trPr>
        <w:tc>
          <w:tcPr>
            <w:tcW w:w="1276" w:type="dxa"/>
            <w:shd w:val="clear" w:color="auto" w:fill="auto"/>
            <w:vAlign w:val="center"/>
          </w:tcPr>
          <w:p w14:paraId="75BE8A43" w14:textId="77777777" w:rsidR="00B74AF9" w:rsidRPr="00E32375" w:rsidRDefault="00B74AF9" w:rsidP="00043CC8">
            <w:pPr>
              <w:pStyle w:val="TAC"/>
              <w:rPr>
                <w:ins w:id="442" w:author="Ruixin(vivo)" w:date="2022-05-18T00:10:00Z"/>
                <w:rFonts w:cs="Arial"/>
              </w:rPr>
            </w:pPr>
            <w:ins w:id="443" w:author="Ruixin(vivo)" w:date="2022-05-18T00:10:00Z">
              <w:r w:rsidRPr="00E32375">
                <w:rPr>
                  <w:rFonts w:cs="Arial"/>
                </w:rPr>
                <w:t>0.1</w:t>
              </w:r>
            </w:ins>
          </w:p>
        </w:tc>
        <w:tc>
          <w:tcPr>
            <w:tcW w:w="1273" w:type="dxa"/>
            <w:shd w:val="clear" w:color="auto" w:fill="auto"/>
            <w:vAlign w:val="center"/>
          </w:tcPr>
          <w:p w14:paraId="29CB347C" w14:textId="77777777" w:rsidR="00B74AF9" w:rsidRPr="00E32375" w:rsidRDefault="00B74AF9" w:rsidP="00043CC8">
            <w:pPr>
              <w:pStyle w:val="TAC"/>
              <w:rPr>
                <w:ins w:id="444" w:author="Ruixin(vivo)" w:date="2022-05-18T00:10:00Z"/>
                <w:rFonts w:cs="Arial"/>
              </w:rPr>
            </w:pPr>
            <w:ins w:id="445" w:author="Ruixin(vivo)" w:date="2022-05-18T00:10:00Z">
              <w:r w:rsidRPr="00E32375">
                <w:rPr>
                  <w:rFonts w:cs="Arial" w:hint="eastAsia"/>
                </w:rPr>
                <w:t xml:space="preserve">0.9929 </w:t>
              </w:r>
            </w:ins>
          </w:p>
        </w:tc>
        <w:tc>
          <w:tcPr>
            <w:tcW w:w="1562" w:type="dxa"/>
            <w:shd w:val="clear" w:color="auto" w:fill="auto"/>
            <w:vAlign w:val="center"/>
          </w:tcPr>
          <w:p w14:paraId="73A95488" w14:textId="77777777" w:rsidR="00B74AF9" w:rsidRPr="00E32375" w:rsidRDefault="00B74AF9" w:rsidP="00043CC8">
            <w:pPr>
              <w:pStyle w:val="TAC"/>
              <w:rPr>
                <w:ins w:id="446" w:author="Ruixin(vivo)" w:date="2022-05-18T00:10:00Z"/>
                <w:rFonts w:cs="Arial"/>
              </w:rPr>
            </w:pPr>
            <w:ins w:id="447" w:author="Ruixin(vivo)" w:date="2022-05-18T00:10:00Z">
              <w:r w:rsidRPr="00E32375">
                <w:rPr>
                  <w:rFonts w:cs="Arial"/>
                </w:rPr>
                <w:t>2.6</w:t>
              </w:r>
            </w:ins>
          </w:p>
        </w:tc>
        <w:tc>
          <w:tcPr>
            <w:tcW w:w="1562" w:type="dxa"/>
            <w:shd w:val="clear" w:color="auto" w:fill="auto"/>
            <w:vAlign w:val="center"/>
          </w:tcPr>
          <w:p w14:paraId="421CDD4B" w14:textId="77777777" w:rsidR="00B74AF9" w:rsidRPr="00E32375" w:rsidRDefault="00B74AF9" w:rsidP="00043CC8">
            <w:pPr>
              <w:pStyle w:val="TAC"/>
              <w:rPr>
                <w:ins w:id="448" w:author="Ruixin(vivo)" w:date="2022-05-18T00:10:00Z"/>
                <w:rFonts w:cs="Arial"/>
              </w:rPr>
            </w:pPr>
            <w:ins w:id="449" w:author="Ruixin(vivo)" w:date="2022-05-18T00:10:00Z">
              <w:r w:rsidRPr="00E32375">
                <w:rPr>
                  <w:rFonts w:cs="Arial" w:hint="eastAsia"/>
                </w:rPr>
                <w:t xml:space="preserve">0.1717 </w:t>
              </w:r>
            </w:ins>
          </w:p>
        </w:tc>
      </w:tr>
      <w:tr w:rsidR="00B74AF9" w:rsidRPr="006D2188" w14:paraId="5740E369" w14:textId="77777777" w:rsidTr="00043CC8">
        <w:trPr>
          <w:jc w:val="center"/>
          <w:ins w:id="450" w:author="Ruixin(vivo)" w:date="2022-05-18T00:10:00Z"/>
        </w:trPr>
        <w:tc>
          <w:tcPr>
            <w:tcW w:w="1276" w:type="dxa"/>
            <w:shd w:val="clear" w:color="auto" w:fill="auto"/>
            <w:vAlign w:val="center"/>
          </w:tcPr>
          <w:p w14:paraId="1EE5167F" w14:textId="77777777" w:rsidR="00B74AF9" w:rsidRPr="00E32375" w:rsidRDefault="00B74AF9" w:rsidP="00043CC8">
            <w:pPr>
              <w:pStyle w:val="TAC"/>
              <w:rPr>
                <w:ins w:id="451" w:author="Ruixin(vivo)" w:date="2022-05-18T00:10:00Z"/>
                <w:rFonts w:cs="Arial"/>
              </w:rPr>
            </w:pPr>
            <w:ins w:id="452" w:author="Ruixin(vivo)" w:date="2022-05-18T00:10:00Z">
              <w:r w:rsidRPr="00E32375">
                <w:rPr>
                  <w:rFonts w:cs="Arial"/>
                </w:rPr>
                <w:t>0.2</w:t>
              </w:r>
            </w:ins>
          </w:p>
        </w:tc>
        <w:tc>
          <w:tcPr>
            <w:tcW w:w="1273" w:type="dxa"/>
            <w:shd w:val="clear" w:color="auto" w:fill="auto"/>
            <w:vAlign w:val="center"/>
          </w:tcPr>
          <w:p w14:paraId="559CD124" w14:textId="77777777" w:rsidR="00B74AF9" w:rsidRPr="00E32375" w:rsidRDefault="00B74AF9" w:rsidP="00043CC8">
            <w:pPr>
              <w:pStyle w:val="TAC"/>
              <w:rPr>
                <w:ins w:id="453" w:author="Ruixin(vivo)" w:date="2022-05-18T00:10:00Z"/>
                <w:rFonts w:cs="Arial"/>
              </w:rPr>
            </w:pPr>
            <w:ins w:id="454" w:author="Ruixin(vivo)" w:date="2022-05-18T00:10:00Z">
              <w:r w:rsidRPr="00E32375">
                <w:rPr>
                  <w:rFonts w:cs="Arial" w:hint="eastAsia"/>
                </w:rPr>
                <w:t xml:space="preserve">0.9717 </w:t>
              </w:r>
            </w:ins>
          </w:p>
        </w:tc>
        <w:tc>
          <w:tcPr>
            <w:tcW w:w="1562" w:type="dxa"/>
            <w:shd w:val="clear" w:color="auto" w:fill="auto"/>
            <w:vAlign w:val="center"/>
          </w:tcPr>
          <w:p w14:paraId="7C102518" w14:textId="77777777" w:rsidR="00B74AF9" w:rsidRPr="00E32375" w:rsidRDefault="00B74AF9" w:rsidP="00043CC8">
            <w:pPr>
              <w:pStyle w:val="TAC"/>
              <w:rPr>
                <w:ins w:id="455" w:author="Ruixin(vivo)" w:date="2022-05-18T00:10:00Z"/>
                <w:rFonts w:cs="Arial"/>
              </w:rPr>
            </w:pPr>
            <w:ins w:id="456" w:author="Ruixin(vivo)" w:date="2022-05-18T00:10:00Z">
              <w:r w:rsidRPr="00E32375">
                <w:rPr>
                  <w:rFonts w:cs="Arial"/>
                </w:rPr>
                <w:t>2.7</w:t>
              </w:r>
            </w:ins>
          </w:p>
        </w:tc>
        <w:tc>
          <w:tcPr>
            <w:tcW w:w="1562" w:type="dxa"/>
            <w:shd w:val="clear" w:color="auto" w:fill="auto"/>
            <w:vAlign w:val="center"/>
          </w:tcPr>
          <w:p w14:paraId="126C13D1" w14:textId="77777777" w:rsidR="00B74AF9" w:rsidRPr="00E32375" w:rsidRDefault="00B74AF9" w:rsidP="00043CC8">
            <w:pPr>
              <w:pStyle w:val="TAC"/>
              <w:rPr>
                <w:ins w:id="457" w:author="Ruixin(vivo)" w:date="2022-05-18T00:10:00Z"/>
                <w:rFonts w:cs="Arial"/>
              </w:rPr>
            </w:pPr>
            <w:ins w:id="458" w:author="Ruixin(vivo)" w:date="2022-05-18T00:10:00Z">
              <w:r w:rsidRPr="00E32375">
                <w:rPr>
                  <w:rFonts w:cs="Arial" w:hint="eastAsia"/>
                </w:rPr>
                <w:t xml:space="preserve">0.1649 </w:t>
              </w:r>
            </w:ins>
          </w:p>
        </w:tc>
      </w:tr>
      <w:tr w:rsidR="00B74AF9" w:rsidRPr="006D2188" w14:paraId="256E615A" w14:textId="77777777" w:rsidTr="00043CC8">
        <w:trPr>
          <w:jc w:val="center"/>
          <w:ins w:id="459" w:author="Ruixin(vivo)" w:date="2022-05-18T00:10:00Z"/>
        </w:trPr>
        <w:tc>
          <w:tcPr>
            <w:tcW w:w="1276" w:type="dxa"/>
            <w:shd w:val="clear" w:color="auto" w:fill="auto"/>
            <w:vAlign w:val="center"/>
          </w:tcPr>
          <w:p w14:paraId="6F610C9B" w14:textId="77777777" w:rsidR="00B74AF9" w:rsidRPr="00E32375" w:rsidRDefault="00B74AF9" w:rsidP="00043CC8">
            <w:pPr>
              <w:pStyle w:val="TAC"/>
              <w:rPr>
                <w:ins w:id="460" w:author="Ruixin(vivo)" w:date="2022-05-18T00:10:00Z"/>
                <w:rFonts w:cs="Arial"/>
              </w:rPr>
            </w:pPr>
            <w:ins w:id="461" w:author="Ruixin(vivo)" w:date="2022-05-18T00:10:00Z">
              <w:r w:rsidRPr="00E32375">
                <w:rPr>
                  <w:rFonts w:cs="Arial"/>
                </w:rPr>
                <w:t>0.3</w:t>
              </w:r>
            </w:ins>
          </w:p>
        </w:tc>
        <w:tc>
          <w:tcPr>
            <w:tcW w:w="1273" w:type="dxa"/>
            <w:shd w:val="clear" w:color="auto" w:fill="auto"/>
            <w:vAlign w:val="center"/>
          </w:tcPr>
          <w:p w14:paraId="792D91DD" w14:textId="77777777" w:rsidR="00B74AF9" w:rsidRPr="00E32375" w:rsidRDefault="00B74AF9" w:rsidP="00043CC8">
            <w:pPr>
              <w:pStyle w:val="TAC"/>
              <w:rPr>
                <w:ins w:id="462" w:author="Ruixin(vivo)" w:date="2022-05-18T00:10:00Z"/>
                <w:rFonts w:cs="Arial"/>
              </w:rPr>
            </w:pPr>
            <w:ins w:id="463" w:author="Ruixin(vivo)" w:date="2022-05-18T00:10:00Z">
              <w:r w:rsidRPr="00E32375">
                <w:rPr>
                  <w:rFonts w:cs="Arial" w:hint="eastAsia"/>
                </w:rPr>
                <w:t xml:space="preserve">0.9379 </w:t>
              </w:r>
            </w:ins>
          </w:p>
        </w:tc>
        <w:tc>
          <w:tcPr>
            <w:tcW w:w="1562" w:type="dxa"/>
            <w:shd w:val="clear" w:color="auto" w:fill="auto"/>
            <w:vAlign w:val="center"/>
          </w:tcPr>
          <w:p w14:paraId="6441B95A" w14:textId="77777777" w:rsidR="00B74AF9" w:rsidRPr="00E32375" w:rsidRDefault="00B74AF9" w:rsidP="00043CC8">
            <w:pPr>
              <w:pStyle w:val="TAC"/>
              <w:rPr>
                <w:ins w:id="464" w:author="Ruixin(vivo)" w:date="2022-05-18T00:10:00Z"/>
                <w:rFonts w:cs="Arial"/>
              </w:rPr>
            </w:pPr>
            <w:ins w:id="465" w:author="Ruixin(vivo)" w:date="2022-05-18T00:10:00Z">
              <w:r w:rsidRPr="00E32375">
                <w:rPr>
                  <w:rFonts w:cs="Arial"/>
                </w:rPr>
                <w:t>2.8</w:t>
              </w:r>
            </w:ins>
          </w:p>
        </w:tc>
        <w:tc>
          <w:tcPr>
            <w:tcW w:w="1562" w:type="dxa"/>
            <w:shd w:val="clear" w:color="auto" w:fill="auto"/>
            <w:vAlign w:val="center"/>
          </w:tcPr>
          <w:p w14:paraId="4870AB74" w14:textId="77777777" w:rsidR="00B74AF9" w:rsidRPr="00E32375" w:rsidRDefault="00B74AF9" w:rsidP="00043CC8">
            <w:pPr>
              <w:pStyle w:val="TAC"/>
              <w:rPr>
                <w:ins w:id="466" w:author="Ruixin(vivo)" w:date="2022-05-18T00:10:00Z"/>
                <w:rFonts w:cs="Arial"/>
              </w:rPr>
            </w:pPr>
            <w:ins w:id="467" w:author="Ruixin(vivo)" w:date="2022-05-18T00:10:00Z">
              <w:r w:rsidRPr="00E32375">
                <w:rPr>
                  <w:rFonts w:cs="Arial" w:hint="eastAsia"/>
                </w:rPr>
                <w:t xml:space="preserve">0.1564 </w:t>
              </w:r>
            </w:ins>
          </w:p>
        </w:tc>
      </w:tr>
      <w:tr w:rsidR="00B74AF9" w:rsidRPr="006D2188" w14:paraId="2AE4BA6D" w14:textId="77777777" w:rsidTr="00043CC8">
        <w:trPr>
          <w:jc w:val="center"/>
          <w:ins w:id="468" w:author="Ruixin(vivo)" w:date="2022-05-18T00:10:00Z"/>
        </w:trPr>
        <w:tc>
          <w:tcPr>
            <w:tcW w:w="1276" w:type="dxa"/>
            <w:shd w:val="clear" w:color="auto" w:fill="auto"/>
            <w:vAlign w:val="center"/>
          </w:tcPr>
          <w:p w14:paraId="169975DE" w14:textId="77777777" w:rsidR="00B74AF9" w:rsidRPr="00E32375" w:rsidRDefault="00B74AF9" w:rsidP="00043CC8">
            <w:pPr>
              <w:pStyle w:val="TAC"/>
              <w:rPr>
                <w:ins w:id="469" w:author="Ruixin(vivo)" w:date="2022-05-18T00:10:00Z"/>
                <w:rFonts w:cs="Arial"/>
              </w:rPr>
            </w:pPr>
            <w:ins w:id="470" w:author="Ruixin(vivo)" w:date="2022-05-18T00:10:00Z">
              <w:r w:rsidRPr="00E32375">
                <w:rPr>
                  <w:rFonts w:cs="Arial"/>
                </w:rPr>
                <w:t>0.4</w:t>
              </w:r>
            </w:ins>
          </w:p>
        </w:tc>
        <w:tc>
          <w:tcPr>
            <w:tcW w:w="1273" w:type="dxa"/>
            <w:shd w:val="clear" w:color="auto" w:fill="auto"/>
            <w:vAlign w:val="center"/>
          </w:tcPr>
          <w:p w14:paraId="184B73A8" w14:textId="77777777" w:rsidR="00B74AF9" w:rsidRPr="00E32375" w:rsidRDefault="00B74AF9" w:rsidP="00043CC8">
            <w:pPr>
              <w:pStyle w:val="TAC"/>
              <w:rPr>
                <w:ins w:id="471" w:author="Ruixin(vivo)" w:date="2022-05-18T00:10:00Z"/>
                <w:rFonts w:cs="Arial"/>
              </w:rPr>
            </w:pPr>
            <w:ins w:id="472" w:author="Ruixin(vivo)" w:date="2022-05-18T00:10:00Z">
              <w:r w:rsidRPr="00E32375">
                <w:rPr>
                  <w:rFonts w:cs="Arial" w:hint="eastAsia"/>
                </w:rPr>
                <w:t xml:space="preserve">0.8937 </w:t>
              </w:r>
            </w:ins>
          </w:p>
        </w:tc>
        <w:tc>
          <w:tcPr>
            <w:tcW w:w="1562" w:type="dxa"/>
            <w:shd w:val="clear" w:color="auto" w:fill="auto"/>
            <w:vAlign w:val="center"/>
          </w:tcPr>
          <w:p w14:paraId="21A0BBBD" w14:textId="77777777" w:rsidR="00B74AF9" w:rsidRPr="00E32375" w:rsidRDefault="00B74AF9" w:rsidP="00043CC8">
            <w:pPr>
              <w:pStyle w:val="TAC"/>
              <w:rPr>
                <w:ins w:id="473" w:author="Ruixin(vivo)" w:date="2022-05-18T00:10:00Z"/>
                <w:rFonts w:cs="Arial"/>
              </w:rPr>
            </w:pPr>
            <w:ins w:id="474" w:author="Ruixin(vivo)" w:date="2022-05-18T00:10:00Z">
              <w:r w:rsidRPr="00E32375">
                <w:rPr>
                  <w:rFonts w:cs="Arial"/>
                </w:rPr>
                <w:t>2.9</w:t>
              </w:r>
            </w:ins>
          </w:p>
        </w:tc>
        <w:tc>
          <w:tcPr>
            <w:tcW w:w="1562" w:type="dxa"/>
            <w:shd w:val="clear" w:color="auto" w:fill="auto"/>
            <w:vAlign w:val="center"/>
          </w:tcPr>
          <w:p w14:paraId="2E4F14FB" w14:textId="77777777" w:rsidR="00B74AF9" w:rsidRPr="00E32375" w:rsidRDefault="00B74AF9" w:rsidP="00043CC8">
            <w:pPr>
              <w:pStyle w:val="TAC"/>
              <w:rPr>
                <w:ins w:id="475" w:author="Ruixin(vivo)" w:date="2022-05-18T00:10:00Z"/>
                <w:rFonts w:cs="Arial"/>
              </w:rPr>
            </w:pPr>
            <w:ins w:id="476" w:author="Ruixin(vivo)" w:date="2022-05-18T00:10:00Z">
              <w:r w:rsidRPr="00E32375">
                <w:rPr>
                  <w:rFonts w:cs="Arial" w:hint="eastAsia"/>
                </w:rPr>
                <w:t xml:space="preserve">0.1456 </w:t>
              </w:r>
            </w:ins>
          </w:p>
        </w:tc>
      </w:tr>
      <w:tr w:rsidR="00B74AF9" w:rsidRPr="006D2188" w14:paraId="6D576A4E" w14:textId="77777777" w:rsidTr="00043CC8">
        <w:trPr>
          <w:jc w:val="center"/>
          <w:ins w:id="477" w:author="Ruixin(vivo)" w:date="2022-05-18T00:10:00Z"/>
        </w:trPr>
        <w:tc>
          <w:tcPr>
            <w:tcW w:w="1276" w:type="dxa"/>
            <w:shd w:val="clear" w:color="auto" w:fill="auto"/>
            <w:vAlign w:val="center"/>
          </w:tcPr>
          <w:p w14:paraId="23D0A7E3" w14:textId="77777777" w:rsidR="00B74AF9" w:rsidRPr="00E32375" w:rsidRDefault="00B74AF9" w:rsidP="00043CC8">
            <w:pPr>
              <w:pStyle w:val="TAC"/>
              <w:rPr>
                <w:ins w:id="478" w:author="Ruixin(vivo)" w:date="2022-05-18T00:10:00Z"/>
                <w:rFonts w:cs="Arial"/>
              </w:rPr>
            </w:pPr>
            <w:ins w:id="479" w:author="Ruixin(vivo)" w:date="2022-05-18T00:10:00Z">
              <w:r w:rsidRPr="00E32375">
                <w:rPr>
                  <w:rFonts w:cs="Arial"/>
                </w:rPr>
                <w:t>0.5</w:t>
              </w:r>
            </w:ins>
          </w:p>
        </w:tc>
        <w:tc>
          <w:tcPr>
            <w:tcW w:w="1273" w:type="dxa"/>
            <w:shd w:val="clear" w:color="auto" w:fill="auto"/>
            <w:vAlign w:val="center"/>
          </w:tcPr>
          <w:p w14:paraId="16C58376" w14:textId="77777777" w:rsidR="00B74AF9" w:rsidRPr="00E32375" w:rsidRDefault="00B74AF9" w:rsidP="00043CC8">
            <w:pPr>
              <w:pStyle w:val="TAC"/>
              <w:rPr>
                <w:ins w:id="480" w:author="Ruixin(vivo)" w:date="2022-05-18T00:10:00Z"/>
                <w:rFonts w:cs="Arial"/>
              </w:rPr>
            </w:pPr>
            <w:ins w:id="481" w:author="Ruixin(vivo)" w:date="2022-05-18T00:10:00Z">
              <w:r w:rsidRPr="00E32375">
                <w:rPr>
                  <w:rFonts w:cs="Arial" w:hint="eastAsia"/>
                </w:rPr>
                <w:t xml:space="preserve">0.8414 </w:t>
              </w:r>
            </w:ins>
          </w:p>
        </w:tc>
        <w:tc>
          <w:tcPr>
            <w:tcW w:w="1562" w:type="dxa"/>
            <w:shd w:val="clear" w:color="auto" w:fill="auto"/>
            <w:vAlign w:val="center"/>
          </w:tcPr>
          <w:p w14:paraId="32511119" w14:textId="77777777" w:rsidR="00B74AF9" w:rsidRPr="00E32375" w:rsidRDefault="00B74AF9" w:rsidP="00043CC8">
            <w:pPr>
              <w:pStyle w:val="TAC"/>
              <w:rPr>
                <w:ins w:id="482" w:author="Ruixin(vivo)" w:date="2022-05-18T00:10:00Z"/>
                <w:rFonts w:cs="Arial"/>
              </w:rPr>
            </w:pPr>
            <w:ins w:id="483" w:author="Ruixin(vivo)" w:date="2022-05-18T00:10:00Z">
              <w:r w:rsidRPr="00E32375">
                <w:rPr>
                  <w:rFonts w:cs="Arial"/>
                </w:rPr>
                <w:t>3</w:t>
              </w:r>
            </w:ins>
          </w:p>
        </w:tc>
        <w:tc>
          <w:tcPr>
            <w:tcW w:w="1562" w:type="dxa"/>
            <w:shd w:val="clear" w:color="auto" w:fill="auto"/>
            <w:vAlign w:val="center"/>
          </w:tcPr>
          <w:p w14:paraId="6B09ADA4" w14:textId="77777777" w:rsidR="00B74AF9" w:rsidRPr="00E32375" w:rsidRDefault="00B74AF9" w:rsidP="00043CC8">
            <w:pPr>
              <w:pStyle w:val="TAC"/>
              <w:rPr>
                <w:ins w:id="484" w:author="Ruixin(vivo)" w:date="2022-05-18T00:10:00Z"/>
                <w:rFonts w:cs="Arial"/>
              </w:rPr>
            </w:pPr>
            <w:ins w:id="485" w:author="Ruixin(vivo)" w:date="2022-05-18T00:10:00Z">
              <w:r w:rsidRPr="00E32375">
                <w:rPr>
                  <w:rFonts w:cs="Arial" w:hint="eastAsia"/>
                </w:rPr>
                <w:t xml:space="preserve">0.1327 </w:t>
              </w:r>
            </w:ins>
          </w:p>
        </w:tc>
      </w:tr>
      <w:tr w:rsidR="00B74AF9" w:rsidRPr="006D2188" w14:paraId="3E7DE931" w14:textId="77777777" w:rsidTr="00043CC8">
        <w:trPr>
          <w:jc w:val="center"/>
          <w:ins w:id="486" w:author="Ruixin(vivo)" w:date="2022-05-18T00:10:00Z"/>
        </w:trPr>
        <w:tc>
          <w:tcPr>
            <w:tcW w:w="1276" w:type="dxa"/>
            <w:shd w:val="clear" w:color="auto" w:fill="auto"/>
            <w:vAlign w:val="center"/>
          </w:tcPr>
          <w:p w14:paraId="4D962ABF" w14:textId="77777777" w:rsidR="00B74AF9" w:rsidRPr="00E32375" w:rsidRDefault="00B74AF9" w:rsidP="00043CC8">
            <w:pPr>
              <w:pStyle w:val="TAC"/>
              <w:rPr>
                <w:ins w:id="487" w:author="Ruixin(vivo)" w:date="2022-05-18T00:10:00Z"/>
                <w:rFonts w:cs="Arial"/>
              </w:rPr>
            </w:pPr>
            <w:ins w:id="488" w:author="Ruixin(vivo)" w:date="2022-05-18T00:10:00Z">
              <w:r w:rsidRPr="00E32375">
                <w:rPr>
                  <w:rFonts w:cs="Arial"/>
                </w:rPr>
                <w:t>0.6</w:t>
              </w:r>
            </w:ins>
          </w:p>
        </w:tc>
        <w:tc>
          <w:tcPr>
            <w:tcW w:w="1273" w:type="dxa"/>
            <w:shd w:val="clear" w:color="auto" w:fill="auto"/>
            <w:vAlign w:val="center"/>
          </w:tcPr>
          <w:p w14:paraId="14F2B755" w14:textId="77777777" w:rsidR="00B74AF9" w:rsidRPr="00E32375" w:rsidRDefault="00B74AF9" w:rsidP="00043CC8">
            <w:pPr>
              <w:pStyle w:val="TAC"/>
              <w:rPr>
                <w:ins w:id="489" w:author="Ruixin(vivo)" w:date="2022-05-18T00:10:00Z"/>
                <w:rFonts w:cs="Arial"/>
              </w:rPr>
            </w:pPr>
            <w:ins w:id="490" w:author="Ruixin(vivo)" w:date="2022-05-18T00:10:00Z">
              <w:r w:rsidRPr="00E32375">
                <w:rPr>
                  <w:rFonts w:cs="Arial" w:hint="eastAsia"/>
                </w:rPr>
                <w:t xml:space="preserve">0.7834 </w:t>
              </w:r>
            </w:ins>
          </w:p>
        </w:tc>
        <w:tc>
          <w:tcPr>
            <w:tcW w:w="1562" w:type="dxa"/>
            <w:shd w:val="clear" w:color="auto" w:fill="auto"/>
            <w:vAlign w:val="center"/>
          </w:tcPr>
          <w:p w14:paraId="3E6FF878" w14:textId="77777777" w:rsidR="00B74AF9" w:rsidRPr="00E32375" w:rsidRDefault="00B74AF9" w:rsidP="00043CC8">
            <w:pPr>
              <w:pStyle w:val="TAC"/>
              <w:rPr>
                <w:ins w:id="491" w:author="Ruixin(vivo)" w:date="2022-05-18T00:10:00Z"/>
                <w:rFonts w:cs="Arial"/>
              </w:rPr>
            </w:pPr>
            <w:ins w:id="492" w:author="Ruixin(vivo)" w:date="2022-05-18T00:10:00Z">
              <w:r w:rsidRPr="00E32375">
                <w:rPr>
                  <w:rFonts w:cs="Arial"/>
                </w:rPr>
                <w:t>3.1</w:t>
              </w:r>
            </w:ins>
          </w:p>
        </w:tc>
        <w:tc>
          <w:tcPr>
            <w:tcW w:w="1562" w:type="dxa"/>
            <w:shd w:val="clear" w:color="auto" w:fill="auto"/>
            <w:vAlign w:val="center"/>
          </w:tcPr>
          <w:p w14:paraId="689BDD19" w14:textId="77777777" w:rsidR="00B74AF9" w:rsidRPr="00E32375" w:rsidRDefault="00B74AF9" w:rsidP="00043CC8">
            <w:pPr>
              <w:pStyle w:val="TAC"/>
              <w:rPr>
                <w:ins w:id="493" w:author="Ruixin(vivo)" w:date="2022-05-18T00:10:00Z"/>
                <w:rFonts w:cs="Arial"/>
              </w:rPr>
            </w:pPr>
            <w:ins w:id="494" w:author="Ruixin(vivo)" w:date="2022-05-18T00:10:00Z">
              <w:r w:rsidRPr="00E32375">
                <w:rPr>
                  <w:rFonts w:cs="Arial" w:hint="eastAsia"/>
                </w:rPr>
                <w:t xml:space="preserve">0.1177 </w:t>
              </w:r>
            </w:ins>
          </w:p>
        </w:tc>
      </w:tr>
      <w:tr w:rsidR="00B74AF9" w:rsidRPr="006D2188" w14:paraId="6F839A58" w14:textId="77777777" w:rsidTr="00043CC8">
        <w:trPr>
          <w:jc w:val="center"/>
          <w:ins w:id="495" w:author="Ruixin(vivo)" w:date="2022-05-18T00:10:00Z"/>
        </w:trPr>
        <w:tc>
          <w:tcPr>
            <w:tcW w:w="1276" w:type="dxa"/>
            <w:shd w:val="clear" w:color="auto" w:fill="auto"/>
            <w:vAlign w:val="center"/>
          </w:tcPr>
          <w:p w14:paraId="7F67BFDC" w14:textId="77777777" w:rsidR="00B74AF9" w:rsidRPr="00E32375" w:rsidRDefault="00B74AF9" w:rsidP="00043CC8">
            <w:pPr>
              <w:pStyle w:val="TAC"/>
              <w:rPr>
                <w:ins w:id="496" w:author="Ruixin(vivo)" w:date="2022-05-18T00:10:00Z"/>
                <w:rFonts w:cs="Arial"/>
              </w:rPr>
            </w:pPr>
            <w:ins w:id="497" w:author="Ruixin(vivo)" w:date="2022-05-18T00:10:00Z">
              <w:r w:rsidRPr="00E32375">
                <w:rPr>
                  <w:rFonts w:cs="Arial"/>
                </w:rPr>
                <w:t>0.7</w:t>
              </w:r>
            </w:ins>
          </w:p>
        </w:tc>
        <w:tc>
          <w:tcPr>
            <w:tcW w:w="1273" w:type="dxa"/>
            <w:shd w:val="clear" w:color="auto" w:fill="auto"/>
            <w:vAlign w:val="center"/>
          </w:tcPr>
          <w:p w14:paraId="4A384A91" w14:textId="77777777" w:rsidR="00B74AF9" w:rsidRPr="00E32375" w:rsidRDefault="00B74AF9" w:rsidP="00043CC8">
            <w:pPr>
              <w:pStyle w:val="TAC"/>
              <w:rPr>
                <w:ins w:id="498" w:author="Ruixin(vivo)" w:date="2022-05-18T00:10:00Z"/>
                <w:rFonts w:cs="Arial"/>
              </w:rPr>
            </w:pPr>
            <w:ins w:id="499" w:author="Ruixin(vivo)" w:date="2022-05-18T00:10:00Z">
              <w:r w:rsidRPr="00E32375">
                <w:rPr>
                  <w:rFonts w:cs="Arial" w:hint="eastAsia"/>
                </w:rPr>
                <w:t xml:space="preserve">0.7223 </w:t>
              </w:r>
            </w:ins>
          </w:p>
        </w:tc>
        <w:tc>
          <w:tcPr>
            <w:tcW w:w="1562" w:type="dxa"/>
            <w:shd w:val="clear" w:color="auto" w:fill="auto"/>
            <w:vAlign w:val="center"/>
          </w:tcPr>
          <w:p w14:paraId="6C916906" w14:textId="77777777" w:rsidR="00B74AF9" w:rsidRPr="00E32375" w:rsidRDefault="00B74AF9" w:rsidP="00043CC8">
            <w:pPr>
              <w:pStyle w:val="TAC"/>
              <w:rPr>
                <w:ins w:id="500" w:author="Ruixin(vivo)" w:date="2022-05-18T00:10:00Z"/>
                <w:rFonts w:cs="Arial"/>
              </w:rPr>
            </w:pPr>
            <w:ins w:id="501" w:author="Ruixin(vivo)" w:date="2022-05-18T00:10:00Z">
              <w:r w:rsidRPr="00E32375">
                <w:rPr>
                  <w:rFonts w:cs="Arial"/>
                </w:rPr>
                <w:t>3.2</w:t>
              </w:r>
            </w:ins>
          </w:p>
        </w:tc>
        <w:tc>
          <w:tcPr>
            <w:tcW w:w="1562" w:type="dxa"/>
            <w:shd w:val="clear" w:color="auto" w:fill="auto"/>
            <w:vAlign w:val="center"/>
          </w:tcPr>
          <w:p w14:paraId="21770EE8" w14:textId="77777777" w:rsidR="00B74AF9" w:rsidRPr="00E32375" w:rsidRDefault="00B74AF9" w:rsidP="00043CC8">
            <w:pPr>
              <w:pStyle w:val="TAC"/>
              <w:rPr>
                <w:ins w:id="502" w:author="Ruixin(vivo)" w:date="2022-05-18T00:10:00Z"/>
                <w:rFonts w:cs="Arial"/>
              </w:rPr>
            </w:pPr>
            <w:ins w:id="503" w:author="Ruixin(vivo)" w:date="2022-05-18T00:10:00Z">
              <w:r w:rsidRPr="00E32375">
                <w:rPr>
                  <w:rFonts w:cs="Arial" w:hint="eastAsia"/>
                </w:rPr>
                <w:t xml:space="preserve">0.1011 </w:t>
              </w:r>
            </w:ins>
          </w:p>
        </w:tc>
      </w:tr>
      <w:tr w:rsidR="00B74AF9" w:rsidRPr="006D2188" w14:paraId="5BD6F209" w14:textId="77777777" w:rsidTr="00043CC8">
        <w:trPr>
          <w:jc w:val="center"/>
          <w:ins w:id="504" w:author="Ruixin(vivo)" w:date="2022-05-18T00:10:00Z"/>
        </w:trPr>
        <w:tc>
          <w:tcPr>
            <w:tcW w:w="1276" w:type="dxa"/>
            <w:shd w:val="clear" w:color="auto" w:fill="auto"/>
            <w:vAlign w:val="center"/>
          </w:tcPr>
          <w:p w14:paraId="26C5076C" w14:textId="77777777" w:rsidR="00B74AF9" w:rsidRPr="00E32375" w:rsidRDefault="00B74AF9" w:rsidP="00043CC8">
            <w:pPr>
              <w:pStyle w:val="TAC"/>
              <w:rPr>
                <w:ins w:id="505" w:author="Ruixin(vivo)" w:date="2022-05-18T00:10:00Z"/>
                <w:rFonts w:cs="Arial"/>
              </w:rPr>
            </w:pPr>
            <w:ins w:id="506" w:author="Ruixin(vivo)" w:date="2022-05-18T00:10:00Z">
              <w:r w:rsidRPr="00E32375">
                <w:rPr>
                  <w:rFonts w:cs="Arial"/>
                </w:rPr>
                <w:t>0.8</w:t>
              </w:r>
            </w:ins>
          </w:p>
        </w:tc>
        <w:tc>
          <w:tcPr>
            <w:tcW w:w="1273" w:type="dxa"/>
            <w:shd w:val="clear" w:color="auto" w:fill="auto"/>
            <w:vAlign w:val="center"/>
          </w:tcPr>
          <w:p w14:paraId="6FBA91F9" w14:textId="77777777" w:rsidR="00B74AF9" w:rsidRPr="00E32375" w:rsidRDefault="00B74AF9" w:rsidP="00043CC8">
            <w:pPr>
              <w:pStyle w:val="TAC"/>
              <w:rPr>
                <w:ins w:id="507" w:author="Ruixin(vivo)" w:date="2022-05-18T00:10:00Z"/>
                <w:rFonts w:cs="Arial"/>
              </w:rPr>
            </w:pPr>
            <w:ins w:id="508" w:author="Ruixin(vivo)" w:date="2022-05-18T00:10:00Z">
              <w:r w:rsidRPr="00E32375">
                <w:rPr>
                  <w:rFonts w:cs="Arial" w:hint="eastAsia"/>
                </w:rPr>
                <w:t xml:space="preserve">0.6601 </w:t>
              </w:r>
            </w:ins>
          </w:p>
        </w:tc>
        <w:tc>
          <w:tcPr>
            <w:tcW w:w="1562" w:type="dxa"/>
            <w:shd w:val="clear" w:color="auto" w:fill="auto"/>
            <w:vAlign w:val="center"/>
          </w:tcPr>
          <w:p w14:paraId="637EF232" w14:textId="77777777" w:rsidR="00B74AF9" w:rsidRPr="00E32375" w:rsidRDefault="00B74AF9" w:rsidP="00043CC8">
            <w:pPr>
              <w:pStyle w:val="TAC"/>
              <w:rPr>
                <w:ins w:id="509" w:author="Ruixin(vivo)" w:date="2022-05-18T00:10:00Z"/>
                <w:rFonts w:cs="Arial"/>
              </w:rPr>
            </w:pPr>
            <w:ins w:id="510" w:author="Ruixin(vivo)" w:date="2022-05-18T00:10:00Z">
              <w:r w:rsidRPr="00E32375">
                <w:rPr>
                  <w:rFonts w:cs="Arial"/>
                </w:rPr>
                <w:t>3.3</w:t>
              </w:r>
            </w:ins>
          </w:p>
        </w:tc>
        <w:tc>
          <w:tcPr>
            <w:tcW w:w="1562" w:type="dxa"/>
            <w:shd w:val="clear" w:color="auto" w:fill="auto"/>
            <w:vAlign w:val="center"/>
          </w:tcPr>
          <w:p w14:paraId="181E4201" w14:textId="77777777" w:rsidR="00B74AF9" w:rsidRPr="00E32375" w:rsidRDefault="00B74AF9" w:rsidP="00043CC8">
            <w:pPr>
              <w:pStyle w:val="TAC"/>
              <w:rPr>
                <w:ins w:id="511" w:author="Ruixin(vivo)" w:date="2022-05-18T00:10:00Z"/>
                <w:rFonts w:cs="Arial"/>
              </w:rPr>
            </w:pPr>
            <w:ins w:id="512" w:author="Ruixin(vivo)" w:date="2022-05-18T00:10:00Z">
              <w:r w:rsidRPr="00E32375">
                <w:rPr>
                  <w:rFonts w:cs="Arial" w:hint="eastAsia"/>
                </w:rPr>
                <w:t xml:space="preserve">0.0829 </w:t>
              </w:r>
            </w:ins>
          </w:p>
        </w:tc>
      </w:tr>
      <w:tr w:rsidR="00B74AF9" w:rsidRPr="006D2188" w14:paraId="32ED4A58" w14:textId="77777777" w:rsidTr="00043CC8">
        <w:trPr>
          <w:jc w:val="center"/>
          <w:ins w:id="513" w:author="Ruixin(vivo)" w:date="2022-05-18T00:10:00Z"/>
        </w:trPr>
        <w:tc>
          <w:tcPr>
            <w:tcW w:w="1276" w:type="dxa"/>
            <w:shd w:val="clear" w:color="auto" w:fill="auto"/>
            <w:vAlign w:val="center"/>
          </w:tcPr>
          <w:p w14:paraId="60101CA8" w14:textId="77777777" w:rsidR="00B74AF9" w:rsidRPr="00E32375" w:rsidRDefault="00B74AF9" w:rsidP="00043CC8">
            <w:pPr>
              <w:pStyle w:val="TAC"/>
              <w:rPr>
                <w:ins w:id="514" w:author="Ruixin(vivo)" w:date="2022-05-18T00:10:00Z"/>
                <w:rFonts w:cs="Arial"/>
              </w:rPr>
            </w:pPr>
            <w:ins w:id="515" w:author="Ruixin(vivo)" w:date="2022-05-18T00:10:00Z">
              <w:r w:rsidRPr="00E32375">
                <w:rPr>
                  <w:rFonts w:cs="Arial"/>
                </w:rPr>
                <w:t>0.9</w:t>
              </w:r>
            </w:ins>
          </w:p>
        </w:tc>
        <w:tc>
          <w:tcPr>
            <w:tcW w:w="1273" w:type="dxa"/>
            <w:shd w:val="clear" w:color="auto" w:fill="auto"/>
            <w:vAlign w:val="center"/>
          </w:tcPr>
          <w:p w14:paraId="65284D9E" w14:textId="77777777" w:rsidR="00B74AF9" w:rsidRPr="00E32375" w:rsidRDefault="00B74AF9" w:rsidP="00043CC8">
            <w:pPr>
              <w:pStyle w:val="TAC"/>
              <w:rPr>
                <w:ins w:id="516" w:author="Ruixin(vivo)" w:date="2022-05-18T00:10:00Z"/>
                <w:rFonts w:cs="Arial"/>
              </w:rPr>
            </w:pPr>
            <w:ins w:id="517" w:author="Ruixin(vivo)" w:date="2022-05-18T00:10:00Z">
              <w:r w:rsidRPr="00E32375">
                <w:rPr>
                  <w:rFonts w:cs="Arial" w:hint="eastAsia"/>
                </w:rPr>
                <w:t xml:space="preserve">0.5986 </w:t>
              </w:r>
            </w:ins>
          </w:p>
        </w:tc>
        <w:tc>
          <w:tcPr>
            <w:tcW w:w="1562" w:type="dxa"/>
            <w:shd w:val="clear" w:color="auto" w:fill="auto"/>
            <w:vAlign w:val="center"/>
          </w:tcPr>
          <w:p w14:paraId="56369883" w14:textId="77777777" w:rsidR="00B74AF9" w:rsidRPr="00E32375" w:rsidRDefault="00B74AF9" w:rsidP="00043CC8">
            <w:pPr>
              <w:pStyle w:val="TAC"/>
              <w:rPr>
                <w:ins w:id="518" w:author="Ruixin(vivo)" w:date="2022-05-18T00:10:00Z"/>
                <w:rFonts w:cs="Arial"/>
              </w:rPr>
            </w:pPr>
            <w:ins w:id="519" w:author="Ruixin(vivo)" w:date="2022-05-18T00:10:00Z">
              <w:r w:rsidRPr="00E32375">
                <w:rPr>
                  <w:rFonts w:cs="Arial"/>
                </w:rPr>
                <w:t>3.4</w:t>
              </w:r>
            </w:ins>
          </w:p>
        </w:tc>
        <w:tc>
          <w:tcPr>
            <w:tcW w:w="1562" w:type="dxa"/>
            <w:shd w:val="clear" w:color="auto" w:fill="auto"/>
            <w:vAlign w:val="center"/>
          </w:tcPr>
          <w:p w14:paraId="0785CBEF" w14:textId="77777777" w:rsidR="00B74AF9" w:rsidRPr="00E32375" w:rsidRDefault="00B74AF9" w:rsidP="00043CC8">
            <w:pPr>
              <w:pStyle w:val="TAC"/>
              <w:rPr>
                <w:ins w:id="520" w:author="Ruixin(vivo)" w:date="2022-05-18T00:10:00Z"/>
                <w:rFonts w:cs="Arial"/>
              </w:rPr>
            </w:pPr>
            <w:ins w:id="521" w:author="Ruixin(vivo)" w:date="2022-05-18T00:10:00Z">
              <w:r w:rsidRPr="00E32375">
                <w:rPr>
                  <w:rFonts w:cs="Arial" w:hint="eastAsia"/>
                </w:rPr>
                <w:t xml:space="preserve">0.0638 </w:t>
              </w:r>
            </w:ins>
          </w:p>
        </w:tc>
      </w:tr>
      <w:tr w:rsidR="00B74AF9" w:rsidRPr="006D2188" w14:paraId="21526093" w14:textId="77777777" w:rsidTr="00043CC8">
        <w:trPr>
          <w:jc w:val="center"/>
          <w:ins w:id="522" w:author="Ruixin(vivo)" w:date="2022-05-18T00:10:00Z"/>
        </w:trPr>
        <w:tc>
          <w:tcPr>
            <w:tcW w:w="1276" w:type="dxa"/>
            <w:shd w:val="clear" w:color="auto" w:fill="auto"/>
            <w:vAlign w:val="center"/>
          </w:tcPr>
          <w:p w14:paraId="5449E67D" w14:textId="77777777" w:rsidR="00B74AF9" w:rsidRPr="00E32375" w:rsidRDefault="00B74AF9" w:rsidP="00043CC8">
            <w:pPr>
              <w:pStyle w:val="TAC"/>
              <w:rPr>
                <w:ins w:id="523" w:author="Ruixin(vivo)" w:date="2022-05-18T00:10:00Z"/>
                <w:rFonts w:cs="Arial"/>
              </w:rPr>
            </w:pPr>
            <w:ins w:id="524" w:author="Ruixin(vivo)" w:date="2022-05-18T00:10:00Z">
              <w:r w:rsidRPr="00E32375">
                <w:rPr>
                  <w:rFonts w:cs="Arial"/>
                </w:rPr>
                <w:t>1</w:t>
              </w:r>
            </w:ins>
          </w:p>
        </w:tc>
        <w:tc>
          <w:tcPr>
            <w:tcW w:w="1273" w:type="dxa"/>
            <w:shd w:val="clear" w:color="auto" w:fill="auto"/>
            <w:vAlign w:val="center"/>
          </w:tcPr>
          <w:p w14:paraId="321C1F0E" w14:textId="77777777" w:rsidR="00B74AF9" w:rsidRPr="00E32375" w:rsidRDefault="00B74AF9" w:rsidP="00043CC8">
            <w:pPr>
              <w:pStyle w:val="TAC"/>
              <w:rPr>
                <w:ins w:id="525" w:author="Ruixin(vivo)" w:date="2022-05-18T00:10:00Z"/>
                <w:rFonts w:cs="Arial"/>
              </w:rPr>
            </w:pPr>
            <w:ins w:id="526" w:author="Ruixin(vivo)" w:date="2022-05-18T00:10:00Z">
              <w:r w:rsidRPr="00E32375">
                <w:rPr>
                  <w:rFonts w:cs="Arial" w:hint="eastAsia"/>
                </w:rPr>
                <w:t xml:space="preserve">0.5387 </w:t>
              </w:r>
            </w:ins>
          </w:p>
        </w:tc>
        <w:tc>
          <w:tcPr>
            <w:tcW w:w="1562" w:type="dxa"/>
            <w:shd w:val="clear" w:color="auto" w:fill="auto"/>
            <w:vAlign w:val="center"/>
          </w:tcPr>
          <w:p w14:paraId="7BE02729" w14:textId="77777777" w:rsidR="00B74AF9" w:rsidRPr="00E32375" w:rsidRDefault="00B74AF9" w:rsidP="00043CC8">
            <w:pPr>
              <w:pStyle w:val="TAC"/>
              <w:rPr>
                <w:ins w:id="527" w:author="Ruixin(vivo)" w:date="2022-05-18T00:10:00Z"/>
                <w:rFonts w:cs="Arial"/>
              </w:rPr>
            </w:pPr>
            <w:ins w:id="528" w:author="Ruixin(vivo)" w:date="2022-05-18T00:10:00Z">
              <w:r w:rsidRPr="00E32375">
                <w:rPr>
                  <w:rFonts w:cs="Arial"/>
                </w:rPr>
                <w:t>3.5</w:t>
              </w:r>
            </w:ins>
          </w:p>
        </w:tc>
        <w:tc>
          <w:tcPr>
            <w:tcW w:w="1562" w:type="dxa"/>
            <w:shd w:val="clear" w:color="auto" w:fill="auto"/>
            <w:vAlign w:val="center"/>
          </w:tcPr>
          <w:p w14:paraId="614B503F" w14:textId="77777777" w:rsidR="00B74AF9" w:rsidRPr="00E32375" w:rsidRDefault="00B74AF9" w:rsidP="00043CC8">
            <w:pPr>
              <w:pStyle w:val="TAC"/>
              <w:rPr>
                <w:ins w:id="529" w:author="Ruixin(vivo)" w:date="2022-05-18T00:10:00Z"/>
                <w:rFonts w:cs="Arial"/>
              </w:rPr>
            </w:pPr>
            <w:ins w:id="530" w:author="Ruixin(vivo)" w:date="2022-05-18T00:10:00Z">
              <w:r w:rsidRPr="00E32375">
                <w:rPr>
                  <w:rFonts w:cs="Arial" w:hint="eastAsia"/>
                </w:rPr>
                <w:t xml:space="preserve">0.0449 </w:t>
              </w:r>
            </w:ins>
          </w:p>
        </w:tc>
      </w:tr>
      <w:tr w:rsidR="00B74AF9" w:rsidRPr="006D2188" w14:paraId="131557CC" w14:textId="77777777" w:rsidTr="00043CC8">
        <w:trPr>
          <w:jc w:val="center"/>
          <w:ins w:id="531" w:author="Ruixin(vivo)" w:date="2022-05-18T00:10:00Z"/>
        </w:trPr>
        <w:tc>
          <w:tcPr>
            <w:tcW w:w="1276" w:type="dxa"/>
            <w:shd w:val="clear" w:color="auto" w:fill="auto"/>
            <w:vAlign w:val="center"/>
          </w:tcPr>
          <w:p w14:paraId="704F9927" w14:textId="77777777" w:rsidR="00B74AF9" w:rsidRPr="00E32375" w:rsidRDefault="00B74AF9" w:rsidP="00043CC8">
            <w:pPr>
              <w:pStyle w:val="TAC"/>
              <w:rPr>
                <w:ins w:id="532" w:author="Ruixin(vivo)" w:date="2022-05-18T00:10:00Z"/>
                <w:rFonts w:cs="Arial"/>
              </w:rPr>
            </w:pPr>
            <w:ins w:id="533" w:author="Ruixin(vivo)" w:date="2022-05-18T00:10:00Z">
              <w:r w:rsidRPr="00E32375">
                <w:rPr>
                  <w:rFonts w:cs="Arial"/>
                </w:rPr>
                <w:t>1.1</w:t>
              </w:r>
            </w:ins>
          </w:p>
        </w:tc>
        <w:tc>
          <w:tcPr>
            <w:tcW w:w="1273" w:type="dxa"/>
            <w:shd w:val="clear" w:color="auto" w:fill="auto"/>
            <w:vAlign w:val="center"/>
          </w:tcPr>
          <w:p w14:paraId="38B35E63" w14:textId="77777777" w:rsidR="00B74AF9" w:rsidRPr="00E32375" w:rsidRDefault="00B74AF9" w:rsidP="00043CC8">
            <w:pPr>
              <w:pStyle w:val="TAC"/>
              <w:rPr>
                <w:ins w:id="534" w:author="Ruixin(vivo)" w:date="2022-05-18T00:10:00Z"/>
                <w:rFonts w:cs="Arial"/>
              </w:rPr>
            </w:pPr>
            <w:ins w:id="535" w:author="Ruixin(vivo)" w:date="2022-05-18T00:10:00Z">
              <w:r w:rsidRPr="00E32375">
                <w:rPr>
                  <w:rFonts w:cs="Arial" w:hint="eastAsia"/>
                </w:rPr>
                <w:t xml:space="preserve">0.4817 </w:t>
              </w:r>
            </w:ins>
          </w:p>
        </w:tc>
        <w:tc>
          <w:tcPr>
            <w:tcW w:w="1562" w:type="dxa"/>
            <w:shd w:val="clear" w:color="auto" w:fill="auto"/>
            <w:vAlign w:val="center"/>
          </w:tcPr>
          <w:p w14:paraId="5438C11F" w14:textId="77777777" w:rsidR="00B74AF9" w:rsidRPr="00E32375" w:rsidRDefault="00B74AF9" w:rsidP="00043CC8">
            <w:pPr>
              <w:pStyle w:val="TAC"/>
              <w:rPr>
                <w:ins w:id="536" w:author="Ruixin(vivo)" w:date="2022-05-18T00:10:00Z"/>
                <w:rFonts w:cs="Arial"/>
              </w:rPr>
            </w:pPr>
            <w:ins w:id="537" w:author="Ruixin(vivo)" w:date="2022-05-18T00:10:00Z">
              <w:r w:rsidRPr="00E32375">
                <w:rPr>
                  <w:rFonts w:cs="Arial"/>
                </w:rPr>
                <w:t>3.6</w:t>
              </w:r>
            </w:ins>
          </w:p>
        </w:tc>
        <w:tc>
          <w:tcPr>
            <w:tcW w:w="1562" w:type="dxa"/>
            <w:shd w:val="clear" w:color="auto" w:fill="auto"/>
            <w:vAlign w:val="center"/>
          </w:tcPr>
          <w:p w14:paraId="2055B534" w14:textId="77777777" w:rsidR="00B74AF9" w:rsidRPr="00E32375" w:rsidRDefault="00B74AF9" w:rsidP="00043CC8">
            <w:pPr>
              <w:pStyle w:val="TAC"/>
              <w:rPr>
                <w:ins w:id="538" w:author="Ruixin(vivo)" w:date="2022-05-18T00:10:00Z"/>
                <w:rFonts w:cs="Arial"/>
              </w:rPr>
            </w:pPr>
            <w:ins w:id="539" w:author="Ruixin(vivo)" w:date="2022-05-18T00:10:00Z">
              <w:r w:rsidRPr="00E32375">
                <w:rPr>
                  <w:rFonts w:cs="Arial" w:hint="eastAsia"/>
                </w:rPr>
                <w:t xml:space="preserve">0.0272 </w:t>
              </w:r>
            </w:ins>
          </w:p>
        </w:tc>
      </w:tr>
      <w:tr w:rsidR="00B74AF9" w:rsidRPr="006D2188" w14:paraId="44ADDA87" w14:textId="77777777" w:rsidTr="00043CC8">
        <w:trPr>
          <w:jc w:val="center"/>
          <w:ins w:id="540" w:author="Ruixin(vivo)" w:date="2022-05-18T00:10:00Z"/>
        </w:trPr>
        <w:tc>
          <w:tcPr>
            <w:tcW w:w="1276" w:type="dxa"/>
            <w:shd w:val="clear" w:color="auto" w:fill="auto"/>
            <w:vAlign w:val="center"/>
          </w:tcPr>
          <w:p w14:paraId="34D5E0A9" w14:textId="77777777" w:rsidR="00B74AF9" w:rsidRPr="00E32375" w:rsidRDefault="00B74AF9" w:rsidP="00043CC8">
            <w:pPr>
              <w:pStyle w:val="TAC"/>
              <w:rPr>
                <w:ins w:id="541" w:author="Ruixin(vivo)" w:date="2022-05-18T00:10:00Z"/>
                <w:rFonts w:cs="Arial"/>
              </w:rPr>
            </w:pPr>
            <w:ins w:id="542" w:author="Ruixin(vivo)" w:date="2022-05-18T00:10:00Z">
              <w:r w:rsidRPr="00E32375">
                <w:rPr>
                  <w:rFonts w:cs="Arial"/>
                </w:rPr>
                <w:t>1.2</w:t>
              </w:r>
            </w:ins>
          </w:p>
        </w:tc>
        <w:tc>
          <w:tcPr>
            <w:tcW w:w="1273" w:type="dxa"/>
            <w:shd w:val="clear" w:color="auto" w:fill="auto"/>
            <w:vAlign w:val="center"/>
          </w:tcPr>
          <w:p w14:paraId="0C188C0A" w14:textId="77777777" w:rsidR="00B74AF9" w:rsidRPr="00E32375" w:rsidRDefault="00B74AF9" w:rsidP="00043CC8">
            <w:pPr>
              <w:pStyle w:val="TAC"/>
              <w:rPr>
                <w:ins w:id="543" w:author="Ruixin(vivo)" w:date="2022-05-18T00:10:00Z"/>
                <w:rFonts w:cs="Arial"/>
              </w:rPr>
            </w:pPr>
            <w:ins w:id="544" w:author="Ruixin(vivo)" w:date="2022-05-18T00:10:00Z">
              <w:r w:rsidRPr="00E32375">
                <w:rPr>
                  <w:rFonts w:cs="Arial" w:hint="eastAsia"/>
                </w:rPr>
                <w:t xml:space="preserve">0.4284 </w:t>
              </w:r>
            </w:ins>
          </w:p>
        </w:tc>
        <w:tc>
          <w:tcPr>
            <w:tcW w:w="1562" w:type="dxa"/>
            <w:shd w:val="clear" w:color="auto" w:fill="auto"/>
            <w:vAlign w:val="center"/>
          </w:tcPr>
          <w:p w14:paraId="24C10A8A" w14:textId="77777777" w:rsidR="00B74AF9" w:rsidRPr="00E32375" w:rsidRDefault="00B74AF9" w:rsidP="00043CC8">
            <w:pPr>
              <w:pStyle w:val="TAC"/>
              <w:rPr>
                <w:ins w:id="545" w:author="Ruixin(vivo)" w:date="2022-05-18T00:10:00Z"/>
                <w:rFonts w:cs="Arial"/>
              </w:rPr>
            </w:pPr>
            <w:ins w:id="546" w:author="Ruixin(vivo)" w:date="2022-05-18T00:10:00Z">
              <w:r w:rsidRPr="00E32375">
                <w:rPr>
                  <w:rFonts w:cs="Arial"/>
                </w:rPr>
                <w:t>3.7</w:t>
              </w:r>
            </w:ins>
          </w:p>
        </w:tc>
        <w:tc>
          <w:tcPr>
            <w:tcW w:w="1562" w:type="dxa"/>
            <w:shd w:val="clear" w:color="auto" w:fill="auto"/>
            <w:vAlign w:val="center"/>
          </w:tcPr>
          <w:p w14:paraId="1CBE1EBC" w14:textId="77777777" w:rsidR="00B74AF9" w:rsidRPr="00E32375" w:rsidRDefault="00B74AF9" w:rsidP="00043CC8">
            <w:pPr>
              <w:pStyle w:val="TAC"/>
              <w:rPr>
                <w:ins w:id="547" w:author="Ruixin(vivo)" w:date="2022-05-18T00:10:00Z"/>
                <w:rFonts w:cs="Arial"/>
              </w:rPr>
            </w:pPr>
            <w:ins w:id="548" w:author="Ruixin(vivo)" w:date="2022-05-18T00:10:00Z">
              <w:r w:rsidRPr="00E32375">
                <w:rPr>
                  <w:rFonts w:cs="Arial" w:hint="eastAsia"/>
                </w:rPr>
                <w:t xml:space="preserve">0.0121 </w:t>
              </w:r>
            </w:ins>
          </w:p>
        </w:tc>
      </w:tr>
      <w:tr w:rsidR="00B74AF9" w:rsidRPr="006D2188" w14:paraId="18B3DA65" w14:textId="77777777" w:rsidTr="00043CC8">
        <w:trPr>
          <w:jc w:val="center"/>
          <w:ins w:id="549" w:author="Ruixin(vivo)" w:date="2022-05-18T00:10:00Z"/>
        </w:trPr>
        <w:tc>
          <w:tcPr>
            <w:tcW w:w="1276" w:type="dxa"/>
            <w:shd w:val="clear" w:color="auto" w:fill="auto"/>
            <w:vAlign w:val="center"/>
          </w:tcPr>
          <w:p w14:paraId="5CA54AC7" w14:textId="77777777" w:rsidR="00B74AF9" w:rsidRPr="00E32375" w:rsidRDefault="00B74AF9" w:rsidP="00043CC8">
            <w:pPr>
              <w:pStyle w:val="TAC"/>
              <w:rPr>
                <w:ins w:id="550" w:author="Ruixin(vivo)" w:date="2022-05-18T00:10:00Z"/>
                <w:rFonts w:cs="Arial"/>
              </w:rPr>
            </w:pPr>
            <w:ins w:id="551" w:author="Ruixin(vivo)" w:date="2022-05-18T00:10:00Z">
              <w:r w:rsidRPr="00E32375">
                <w:rPr>
                  <w:rFonts w:cs="Arial"/>
                </w:rPr>
                <w:t>1.3</w:t>
              </w:r>
            </w:ins>
          </w:p>
        </w:tc>
        <w:tc>
          <w:tcPr>
            <w:tcW w:w="1273" w:type="dxa"/>
            <w:shd w:val="clear" w:color="auto" w:fill="auto"/>
            <w:vAlign w:val="center"/>
          </w:tcPr>
          <w:p w14:paraId="4C32970C" w14:textId="77777777" w:rsidR="00B74AF9" w:rsidRPr="00E32375" w:rsidRDefault="00B74AF9" w:rsidP="00043CC8">
            <w:pPr>
              <w:pStyle w:val="TAC"/>
              <w:rPr>
                <w:ins w:id="552" w:author="Ruixin(vivo)" w:date="2022-05-18T00:10:00Z"/>
                <w:rFonts w:cs="Arial"/>
              </w:rPr>
            </w:pPr>
            <w:ins w:id="553" w:author="Ruixin(vivo)" w:date="2022-05-18T00:10:00Z">
              <w:r w:rsidRPr="00E32375">
                <w:rPr>
                  <w:rFonts w:cs="Arial" w:hint="eastAsia"/>
                </w:rPr>
                <w:t xml:space="preserve">0.3796 </w:t>
              </w:r>
            </w:ins>
          </w:p>
        </w:tc>
        <w:tc>
          <w:tcPr>
            <w:tcW w:w="1562" w:type="dxa"/>
            <w:shd w:val="clear" w:color="auto" w:fill="auto"/>
            <w:vAlign w:val="center"/>
          </w:tcPr>
          <w:p w14:paraId="4BD990A2" w14:textId="77777777" w:rsidR="00B74AF9" w:rsidRPr="00E32375" w:rsidRDefault="00B74AF9" w:rsidP="00043CC8">
            <w:pPr>
              <w:pStyle w:val="TAC"/>
              <w:rPr>
                <w:ins w:id="554" w:author="Ruixin(vivo)" w:date="2022-05-18T00:10:00Z"/>
                <w:rFonts w:cs="Arial"/>
              </w:rPr>
            </w:pPr>
            <w:ins w:id="555" w:author="Ruixin(vivo)" w:date="2022-05-18T00:10:00Z">
              <w:r w:rsidRPr="00E32375">
                <w:rPr>
                  <w:rFonts w:cs="Arial"/>
                </w:rPr>
                <w:t>3.8</w:t>
              </w:r>
            </w:ins>
          </w:p>
        </w:tc>
        <w:tc>
          <w:tcPr>
            <w:tcW w:w="1562" w:type="dxa"/>
            <w:shd w:val="clear" w:color="auto" w:fill="auto"/>
            <w:vAlign w:val="center"/>
          </w:tcPr>
          <w:p w14:paraId="748E788E" w14:textId="77777777" w:rsidR="00B74AF9" w:rsidRPr="00E32375" w:rsidRDefault="00B74AF9" w:rsidP="00043CC8">
            <w:pPr>
              <w:pStyle w:val="TAC"/>
              <w:rPr>
                <w:ins w:id="556" w:author="Ruixin(vivo)" w:date="2022-05-18T00:10:00Z"/>
                <w:rFonts w:cs="Arial"/>
              </w:rPr>
            </w:pPr>
            <w:ins w:id="557" w:author="Ruixin(vivo)" w:date="2022-05-18T00:10:00Z">
              <w:r w:rsidRPr="00E32375">
                <w:rPr>
                  <w:rFonts w:cs="Arial" w:hint="eastAsia"/>
                </w:rPr>
                <w:t xml:space="preserve">0.0023 </w:t>
              </w:r>
            </w:ins>
          </w:p>
        </w:tc>
      </w:tr>
      <w:tr w:rsidR="00B74AF9" w:rsidRPr="006D2188" w14:paraId="636760FD" w14:textId="77777777" w:rsidTr="00043CC8">
        <w:trPr>
          <w:jc w:val="center"/>
          <w:ins w:id="558" w:author="Ruixin(vivo)" w:date="2022-05-18T00:10:00Z"/>
        </w:trPr>
        <w:tc>
          <w:tcPr>
            <w:tcW w:w="1276" w:type="dxa"/>
            <w:shd w:val="clear" w:color="auto" w:fill="auto"/>
            <w:vAlign w:val="center"/>
          </w:tcPr>
          <w:p w14:paraId="46CE2371" w14:textId="77777777" w:rsidR="00B74AF9" w:rsidRPr="00E32375" w:rsidRDefault="00B74AF9" w:rsidP="00043CC8">
            <w:pPr>
              <w:pStyle w:val="TAC"/>
              <w:rPr>
                <w:ins w:id="559" w:author="Ruixin(vivo)" w:date="2022-05-18T00:10:00Z"/>
                <w:rFonts w:cs="Arial"/>
              </w:rPr>
            </w:pPr>
            <w:ins w:id="560" w:author="Ruixin(vivo)" w:date="2022-05-18T00:10:00Z">
              <w:r w:rsidRPr="00E32375">
                <w:rPr>
                  <w:rFonts w:cs="Arial"/>
                </w:rPr>
                <w:t>1.4</w:t>
              </w:r>
            </w:ins>
          </w:p>
        </w:tc>
        <w:tc>
          <w:tcPr>
            <w:tcW w:w="1273" w:type="dxa"/>
            <w:shd w:val="clear" w:color="auto" w:fill="auto"/>
            <w:vAlign w:val="center"/>
          </w:tcPr>
          <w:p w14:paraId="6D327C37" w14:textId="77777777" w:rsidR="00B74AF9" w:rsidRPr="00E32375" w:rsidRDefault="00B74AF9" w:rsidP="00043CC8">
            <w:pPr>
              <w:pStyle w:val="TAC"/>
              <w:rPr>
                <w:ins w:id="561" w:author="Ruixin(vivo)" w:date="2022-05-18T00:10:00Z"/>
                <w:rFonts w:cs="Arial"/>
              </w:rPr>
            </w:pPr>
            <w:ins w:id="562" w:author="Ruixin(vivo)" w:date="2022-05-18T00:10:00Z">
              <w:r w:rsidRPr="00E32375">
                <w:rPr>
                  <w:rFonts w:cs="Arial" w:hint="eastAsia"/>
                </w:rPr>
                <w:t xml:space="preserve">0.3362 </w:t>
              </w:r>
            </w:ins>
          </w:p>
        </w:tc>
        <w:tc>
          <w:tcPr>
            <w:tcW w:w="1562" w:type="dxa"/>
            <w:shd w:val="clear" w:color="auto" w:fill="auto"/>
            <w:vAlign w:val="center"/>
          </w:tcPr>
          <w:p w14:paraId="44D445D6" w14:textId="77777777" w:rsidR="00B74AF9" w:rsidRPr="00E32375" w:rsidRDefault="00B74AF9" w:rsidP="00043CC8">
            <w:pPr>
              <w:pStyle w:val="TAC"/>
              <w:rPr>
                <w:ins w:id="563" w:author="Ruixin(vivo)" w:date="2022-05-18T00:10:00Z"/>
                <w:rFonts w:cs="Arial"/>
              </w:rPr>
            </w:pPr>
            <w:ins w:id="564" w:author="Ruixin(vivo)" w:date="2022-05-18T00:10:00Z">
              <w:r w:rsidRPr="00E32375">
                <w:rPr>
                  <w:rFonts w:cs="Arial"/>
                </w:rPr>
                <w:t>3.9</w:t>
              </w:r>
            </w:ins>
          </w:p>
        </w:tc>
        <w:tc>
          <w:tcPr>
            <w:tcW w:w="1562" w:type="dxa"/>
            <w:shd w:val="clear" w:color="auto" w:fill="auto"/>
            <w:vAlign w:val="center"/>
          </w:tcPr>
          <w:p w14:paraId="1E880653" w14:textId="77777777" w:rsidR="00B74AF9" w:rsidRPr="00E32375" w:rsidRDefault="00B74AF9" w:rsidP="00043CC8">
            <w:pPr>
              <w:pStyle w:val="TAC"/>
              <w:rPr>
                <w:ins w:id="565" w:author="Ruixin(vivo)" w:date="2022-05-18T00:10:00Z"/>
                <w:rFonts w:cs="Arial"/>
              </w:rPr>
            </w:pPr>
            <w:ins w:id="566" w:author="Ruixin(vivo)" w:date="2022-05-18T00:10:00Z">
              <w:r w:rsidRPr="00E32375">
                <w:rPr>
                  <w:rFonts w:cs="Arial" w:hint="eastAsia"/>
                </w:rPr>
                <w:t xml:space="preserve">0.0079 </w:t>
              </w:r>
            </w:ins>
          </w:p>
        </w:tc>
      </w:tr>
      <w:tr w:rsidR="00B74AF9" w:rsidRPr="006D2188" w14:paraId="1A4656E1" w14:textId="77777777" w:rsidTr="00043CC8">
        <w:trPr>
          <w:jc w:val="center"/>
          <w:ins w:id="567" w:author="Ruixin(vivo)" w:date="2022-05-18T00:10:00Z"/>
        </w:trPr>
        <w:tc>
          <w:tcPr>
            <w:tcW w:w="1276" w:type="dxa"/>
            <w:shd w:val="clear" w:color="auto" w:fill="auto"/>
            <w:vAlign w:val="center"/>
          </w:tcPr>
          <w:p w14:paraId="1000A4A7" w14:textId="77777777" w:rsidR="00B74AF9" w:rsidRPr="00E32375" w:rsidRDefault="00B74AF9" w:rsidP="00043CC8">
            <w:pPr>
              <w:pStyle w:val="TAC"/>
              <w:rPr>
                <w:ins w:id="568" w:author="Ruixin(vivo)" w:date="2022-05-18T00:10:00Z"/>
                <w:rFonts w:cs="Arial"/>
              </w:rPr>
            </w:pPr>
            <w:ins w:id="569" w:author="Ruixin(vivo)" w:date="2022-05-18T00:10:00Z">
              <w:r w:rsidRPr="00E32375">
                <w:rPr>
                  <w:rFonts w:cs="Arial"/>
                </w:rPr>
                <w:t>1.5</w:t>
              </w:r>
            </w:ins>
          </w:p>
        </w:tc>
        <w:tc>
          <w:tcPr>
            <w:tcW w:w="1273" w:type="dxa"/>
            <w:shd w:val="clear" w:color="auto" w:fill="auto"/>
            <w:vAlign w:val="center"/>
          </w:tcPr>
          <w:p w14:paraId="03B94CE0" w14:textId="77777777" w:rsidR="00B74AF9" w:rsidRPr="00E32375" w:rsidRDefault="00B74AF9" w:rsidP="00043CC8">
            <w:pPr>
              <w:pStyle w:val="TAC"/>
              <w:rPr>
                <w:ins w:id="570" w:author="Ruixin(vivo)" w:date="2022-05-18T00:10:00Z"/>
                <w:rFonts w:cs="Arial"/>
              </w:rPr>
            </w:pPr>
            <w:ins w:id="571" w:author="Ruixin(vivo)" w:date="2022-05-18T00:10:00Z">
              <w:r w:rsidRPr="00E32375">
                <w:rPr>
                  <w:rFonts w:cs="Arial" w:hint="eastAsia"/>
                </w:rPr>
                <w:t xml:space="preserve">0.2984 </w:t>
              </w:r>
            </w:ins>
          </w:p>
        </w:tc>
        <w:tc>
          <w:tcPr>
            <w:tcW w:w="1562" w:type="dxa"/>
            <w:shd w:val="clear" w:color="auto" w:fill="auto"/>
            <w:vAlign w:val="center"/>
          </w:tcPr>
          <w:p w14:paraId="76C6D54F" w14:textId="77777777" w:rsidR="00B74AF9" w:rsidRPr="00E32375" w:rsidRDefault="00B74AF9" w:rsidP="00043CC8">
            <w:pPr>
              <w:pStyle w:val="TAC"/>
              <w:rPr>
                <w:ins w:id="572" w:author="Ruixin(vivo)" w:date="2022-05-18T00:10:00Z"/>
                <w:rFonts w:cs="Arial"/>
              </w:rPr>
            </w:pPr>
            <w:ins w:id="573" w:author="Ruixin(vivo)" w:date="2022-05-18T00:10:00Z">
              <w:r w:rsidRPr="00E32375">
                <w:rPr>
                  <w:rFonts w:cs="Arial"/>
                </w:rPr>
                <w:t>4</w:t>
              </w:r>
            </w:ins>
          </w:p>
        </w:tc>
        <w:tc>
          <w:tcPr>
            <w:tcW w:w="1562" w:type="dxa"/>
            <w:shd w:val="clear" w:color="auto" w:fill="auto"/>
            <w:vAlign w:val="center"/>
          </w:tcPr>
          <w:p w14:paraId="44F230C9" w14:textId="77777777" w:rsidR="00B74AF9" w:rsidRPr="00E32375" w:rsidRDefault="00B74AF9" w:rsidP="00043CC8">
            <w:pPr>
              <w:pStyle w:val="TAC"/>
              <w:rPr>
                <w:ins w:id="574" w:author="Ruixin(vivo)" w:date="2022-05-18T00:10:00Z"/>
                <w:rFonts w:cs="Arial"/>
              </w:rPr>
            </w:pPr>
            <w:ins w:id="575" w:author="Ruixin(vivo)" w:date="2022-05-18T00:10:00Z">
              <w:r w:rsidRPr="00E32375">
                <w:rPr>
                  <w:rFonts w:cs="Arial" w:hint="eastAsia"/>
                </w:rPr>
                <w:t xml:space="preserve">0.0104 </w:t>
              </w:r>
            </w:ins>
          </w:p>
        </w:tc>
      </w:tr>
      <w:tr w:rsidR="00B74AF9" w:rsidRPr="006D2188" w14:paraId="2735DF22" w14:textId="77777777" w:rsidTr="00043CC8">
        <w:trPr>
          <w:jc w:val="center"/>
          <w:ins w:id="576" w:author="Ruixin(vivo)" w:date="2022-05-18T00:10:00Z"/>
        </w:trPr>
        <w:tc>
          <w:tcPr>
            <w:tcW w:w="1276" w:type="dxa"/>
            <w:shd w:val="clear" w:color="auto" w:fill="auto"/>
            <w:vAlign w:val="center"/>
          </w:tcPr>
          <w:p w14:paraId="177FB0A2" w14:textId="77777777" w:rsidR="00B74AF9" w:rsidRPr="00E32375" w:rsidRDefault="00B74AF9" w:rsidP="00043CC8">
            <w:pPr>
              <w:pStyle w:val="TAC"/>
              <w:rPr>
                <w:ins w:id="577" w:author="Ruixin(vivo)" w:date="2022-05-18T00:10:00Z"/>
                <w:rFonts w:cs="Arial"/>
              </w:rPr>
            </w:pPr>
            <w:ins w:id="578" w:author="Ruixin(vivo)" w:date="2022-05-18T00:10:00Z">
              <w:r w:rsidRPr="00E32375">
                <w:rPr>
                  <w:rFonts w:cs="Arial"/>
                </w:rPr>
                <w:t>1.6</w:t>
              </w:r>
            </w:ins>
          </w:p>
        </w:tc>
        <w:tc>
          <w:tcPr>
            <w:tcW w:w="1273" w:type="dxa"/>
            <w:shd w:val="clear" w:color="auto" w:fill="auto"/>
            <w:vAlign w:val="center"/>
          </w:tcPr>
          <w:p w14:paraId="18A807DA" w14:textId="77777777" w:rsidR="00B74AF9" w:rsidRPr="00E32375" w:rsidRDefault="00B74AF9" w:rsidP="00043CC8">
            <w:pPr>
              <w:pStyle w:val="TAC"/>
              <w:rPr>
                <w:ins w:id="579" w:author="Ruixin(vivo)" w:date="2022-05-18T00:10:00Z"/>
                <w:rFonts w:cs="Arial"/>
              </w:rPr>
            </w:pPr>
            <w:ins w:id="580" w:author="Ruixin(vivo)" w:date="2022-05-18T00:10:00Z">
              <w:r w:rsidRPr="00E32375">
                <w:rPr>
                  <w:rFonts w:cs="Arial" w:hint="eastAsia"/>
                </w:rPr>
                <w:t xml:space="preserve">0.2667 </w:t>
              </w:r>
            </w:ins>
          </w:p>
        </w:tc>
        <w:tc>
          <w:tcPr>
            <w:tcW w:w="1562" w:type="dxa"/>
            <w:shd w:val="clear" w:color="auto" w:fill="auto"/>
            <w:vAlign w:val="center"/>
          </w:tcPr>
          <w:p w14:paraId="0141F73D" w14:textId="77777777" w:rsidR="00B74AF9" w:rsidRPr="00E32375" w:rsidRDefault="00B74AF9" w:rsidP="00043CC8">
            <w:pPr>
              <w:pStyle w:val="TAC"/>
              <w:rPr>
                <w:ins w:id="581" w:author="Ruixin(vivo)" w:date="2022-05-18T00:10:00Z"/>
                <w:rFonts w:cs="Arial"/>
              </w:rPr>
            </w:pPr>
            <w:ins w:id="582" w:author="Ruixin(vivo)" w:date="2022-05-18T00:10:00Z">
              <w:r w:rsidRPr="00E32375">
                <w:rPr>
                  <w:rFonts w:cs="Arial"/>
                </w:rPr>
                <w:t>4.1</w:t>
              </w:r>
            </w:ins>
          </w:p>
        </w:tc>
        <w:tc>
          <w:tcPr>
            <w:tcW w:w="1562" w:type="dxa"/>
            <w:shd w:val="clear" w:color="auto" w:fill="auto"/>
            <w:vAlign w:val="center"/>
          </w:tcPr>
          <w:p w14:paraId="5AB685BF" w14:textId="77777777" w:rsidR="00B74AF9" w:rsidRPr="00E32375" w:rsidRDefault="00B74AF9" w:rsidP="00043CC8">
            <w:pPr>
              <w:pStyle w:val="TAC"/>
              <w:rPr>
                <w:ins w:id="583" w:author="Ruixin(vivo)" w:date="2022-05-18T00:10:00Z"/>
                <w:rFonts w:cs="Arial"/>
              </w:rPr>
            </w:pPr>
            <w:ins w:id="584" w:author="Ruixin(vivo)" w:date="2022-05-18T00:10:00Z">
              <w:r w:rsidRPr="00E32375">
                <w:rPr>
                  <w:rFonts w:cs="Arial" w:hint="eastAsia"/>
                </w:rPr>
                <w:t xml:space="preserve">0.0083 </w:t>
              </w:r>
            </w:ins>
          </w:p>
        </w:tc>
      </w:tr>
      <w:tr w:rsidR="00B74AF9" w:rsidRPr="006D2188" w14:paraId="35AA670E" w14:textId="77777777" w:rsidTr="00043CC8">
        <w:trPr>
          <w:jc w:val="center"/>
          <w:ins w:id="585" w:author="Ruixin(vivo)" w:date="2022-05-18T00:10:00Z"/>
        </w:trPr>
        <w:tc>
          <w:tcPr>
            <w:tcW w:w="1276" w:type="dxa"/>
            <w:shd w:val="clear" w:color="auto" w:fill="auto"/>
            <w:vAlign w:val="center"/>
          </w:tcPr>
          <w:p w14:paraId="58BDEC20" w14:textId="77777777" w:rsidR="00B74AF9" w:rsidRPr="00E32375" w:rsidRDefault="00B74AF9" w:rsidP="00043CC8">
            <w:pPr>
              <w:pStyle w:val="TAC"/>
              <w:rPr>
                <w:ins w:id="586" w:author="Ruixin(vivo)" w:date="2022-05-18T00:10:00Z"/>
                <w:rFonts w:cs="Arial"/>
              </w:rPr>
            </w:pPr>
            <w:ins w:id="587" w:author="Ruixin(vivo)" w:date="2022-05-18T00:10:00Z">
              <w:r w:rsidRPr="00E32375">
                <w:rPr>
                  <w:rFonts w:cs="Arial"/>
                </w:rPr>
                <w:t>1.7</w:t>
              </w:r>
            </w:ins>
          </w:p>
        </w:tc>
        <w:tc>
          <w:tcPr>
            <w:tcW w:w="1273" w:type="dxa"/>
            <w:shd w:val="clear" w:color="auto" w:fill="auto"/>
            <w:vAlign w:val="center"/>
          </w:tcPr>
          <w:p w14:paraId="09185A20" w14:textId="77777777" w:rsidR="00B74AF9" w:rsidRPr="00E32375" w:rsidRDefault="00B74AF9" w:rsidP="00043CC8">
            <w:pPr>
              <w:pStyle w:val="TAC"/>
              <w:rPr>
                <w:ins w:id="588" w:author="Ruixin(vivo)" w:date="2022-05-18T00:10:00Z"/>
                <w:rFonts w:cs="Arial"/>
              </w:rPr>
            </w:pPr>
            <w:ins w:id="589" w:author="Ruixin(vivo)" w:date="2022-05-18T00:10:00Z">
              <w:r w:rsidRPr="00E32375">
                <w:rPr>
                  <w:rFonts w:cs="Arial" w:hint="eastAsia"/>
                </w:rPr>
                <w:t xml:space="preserve">0.2416 </w:t>
              </w:r>
            </w:ins>
          </w:p>
        </w:tc>
        <w:tc>
          <w:tcPr>
            <w:tcW w:w="1562" w:type="dxa"/>
            <w:shd w:val="clear" w:color="auto" w:fill="auto"/>
            <w:vAlign w:val="center"/>
          </w:tcPr>
          <w:p w14:paraId="06463095" w14:textId="77777777" w:rsidR="00B74AF9" w:rsidRPr="00E32375" w:rsidRDefault="00B74AF9" w:rsidP="00043CC8">
            <w:pPr>
              <w:pStyle w:val="TAC"/>
              <w:rPr>
                <w:ins w:id="590" w:author="Ruixin(vivo)" w:date="2022-05-18T00:10:00Z"/>
                <w:rFonts w:cs="Arial"/>
              </w:rPr>
            </w:pPr>
            <w:ins w:id="591" w:author="Ruixin(vivo)" w:date="2022-05-18T00:10:00Z">
              <w:r w:rsidRPr="00E32375">
                <w:rPr>
                  <w:rFonts w:cs="Arial"/>
                </w:rPr>
                <w:t>4.2</w:t>
              </w:r>
            </w:ins>
          </w:p>
        </w:tc>
        <w:tc>
          <w:tcPr>
            <w:tcW w:w="1562" w:type="dxa"/>
            <w:shd w:val="clear" w:color="auto" w:fill="auto"/>
            <w:vAlign w:val="center"/>
          </w:tcPr>
          <w:p w14:paraId="4DC26506" w14:textId="77777777" w:rsidR="00B74AF9" w:rsidRPr="00E32375" w:rsidRDefault="00B74AF9" w:rsidP="00043CC8">
            <w:pPr>
              <w:pStyle w:val="TAC"/>
              <w:rPr>
                <w:ins w:id="592" w:author="Ruixin(vivo)" w:date="2022-05-18T00:10:00Z"/>
                <w:rFonts w:cs="Arial"/>
              </w:rPr>
            </w:pPr>
            <w:ins w:id="593" w:author="Ruixin(vivo)" w:date="2022-05-18T00:10:00Z">
              <w:r w:rsidRPr="00E32375">
                <w:rPr>
                  <w:rFonts w:cs="Arial" w:hint="eastAsia"/>
                </w:rPr>
                <w:t xml:space="preserve">0.0026 </w:t>
              </w:r>
            </w:ins>
          </w:p>
        </w:tc>
      </w:tr>
      <w:tr w:rsidR="00B74AF9" w:rsidRPr="006D2188" w14:paraId="306E5FF3" w14:textId="77777777" w:rsidTr="00043CC8">
        <w:trPr>
          <w:jc w:val="center"/>
          <w:ins w:id="594" w:author="Ruixin(vivo)" w:date="2022-05-18T00:10:00Z"/>
        </w:trPr>
        <w:tc>
          <w:tcPr>
            <w:tcW w:w="1276" w:type="dxa"/>
            <w:shd w:val="clear" w:color="auto" w:fill="auto"/>
            <w:vAlign w:val="center"/>
          </w:tcPr>
          <w:p w14:paraId="65404FB0" w14:textId="77777777" w:rsidR="00B74AF9" w:rsidRPr="00E32375" w:rsidRDefault="00B74AF9" w:rsidP="00043CC8">
            <w:pPr>
              <w:pStyle w:val="TAC"/>
              <w:rPr>
                <w:ins w:id="595" w:author="Ruixin(vivo)" w:date="2022-05-18T00:10:00Z"/>
                <w:rFonts w:cs="Arial"/>
              </w:rPr>
            </w:pPr>
            <w:ins w:id="596" w:author="Ruixin(vivo)" w:date="2022-05-18T00:10:00Z">
              <w:r w:rsidRPr="00E32375">
                <w:rPr>
                  <w:rFonts w:cs="Arial"/>
                </w:rPr>
                <w:t>1.8</w:t>
              </w:r>
            </w:ins>
          </w:p>
        </w:tc>
        <w:tc>
          <w:tcPr>
            <w:tcW w:w="1273" w:type="dxa"/>
            <w:shd w:val="clear" w:color="auto" w:fill="auto"/>
            <w:vAlign w:val="center"/>
          </w:tcPr>
          <w:p w14:paraId="6F3DF757" w14:textId="77777777" w:rsidR="00B74AF9" w:rsidRPr="00E32375" w:rsidRDefault="00B74AF9" w:rsidP="00043CC8">
            <w:pPr>
              <w:pStyle w:val="TAC"/>
              <w:rPr>
                <w:ins w:id="597" w:author="Ruixin(vivo)" w:date="2022-05-18T00:10:00Z"/>
                <w:rFonts w:cs="Arial"/>
              </w:rPr>
            </w:pPr>
            <w:ins w:id="598" w:author="Ruixin(vivo)" w:date="2022-05-18T00:10:00Z">
              <w:r w:rsidRPr="00E32375">
                <w:rPr>
                  <w:rFonts w:cs="Arial" w:hint="eastAsia"/>
                </w:rPr>
                <w:t xml:space="preserve">0.2221 </w:t>
              </w:r>
            </w:ins>
          </w:p>
        </w:tc>
        <w:tc>
          <w:tcPr>
            <w:tcW w:w="1562" w:type="dxa"/>
            <w:shd w:val="clear" w:color="auto" w:fill="auto"/>
            <w:vAlign w:val="center"/>
          </w:tcPr>
          <w:p w14:paraId="3746ADBB" w14:textId="77777777" w:rsidR="00B74AF9" w:rsidRPr="00E32375" w:rsidRDefault="00B74AF9" w:rsidP="00043CC8">
            <w:pPr>
              <w:pStyle w:val="TAC"/>
              <w:rPr>
                <w:ins w:id="599" w:author="Ruixin(vivo)" w:date="2022-05-18T00:10:00Z"/>
                <w:rFonts w:cs="Arial"/>
              </w:rPr>
            </w:pPr>
            <w:ins w:id="600" w:author="Ruixin(vivo)" w:date="2022-05-18T00:10:00Z">
              <w:r w:rsidRPr="00E32375">
                <w:rPr>
                  <w:rFonts w:cs="Arial"/>
                </w:rPr>
                <w:t>4.3</w:t>
              </w:r>
            </w:ins>
          </w:p>
        </w:tc>
        <w:tc>
          <w:tcPr>
            <w:tcW w:w="1562" w:type="dxa"/>
            <w:shd w:val="clear" w:color="auto" w:fill="auto"/>
            <w:vAlign w:val="center"/>
          </w:tcPr>
          <w:p w14:paraId="2D83B2C8" w14:textId="77777777" w:rsidR="00B74AF9" w:rsidRPr="00E32375" w:rsidRDefault="00B74AF9" w:rsidP="00043CC8">
            <w:pPr>
              <w:pStyle w:val="TAC"/>
              <w:rPr>
                <w:ins w:id="601" w:author="Ruixin(vivo)" w:date="2022-05-18T00:10:00Z"/>
                <w:rFonts w:cs="Arial"/>
              </w:rPr>
            </w:pPr>
            <w:ins w:id="602" w:author="Ruixin(vivo)" w:date="2022-05-18T00:10:00Z">
              <w:r w:rsidRPr="00E32375">
                <w:rPr>
                  <w:rFonts w:cs="Arial" w:hint="eastAsia"/>
                </w:rPr>
                <w:t xml:space="preserve">0.0095 </w:t>
              </w:r>
            </w:ins>
          </w:p>
        </w:tc>
      </w:tr>
      <w:tr w:rsidR="00B74AF9" w:rsidRPr="006D2188" w14:paraId="7432E739" w14:textId="77777777" w:rsidTr="00043CC8">
        <w:trPr>
          <w:jc w:val="center"/>
          <w:ins w:id="603" w:author="Ruixin(vivo)" w:date="2022-05-18T00:10:00Z"/>
        </w:trPr>
        <w:tc>
          <w:tcPr>
            <w:tcW w:w="1276" w:type="dxa"/>
            <w:shd w:val="clear" w:color="auto" w:fill="auto"/>
            <w:vAlign w:val="center"/>
          </w:tcPr>
          <w:p w14:paraId="1563B716" w14:textId="77777777" w:rsidR="00B74AF9" w:rsidRPr="00E32375" w:rsidRDefault="00B74AF9" w:rsidP="00043CC8">
            <w:pPr>
              <w:pStyle w:val="TAC"/>
              <w:rPr>
                <w:ins w:id="604" w:author="Ruixin(vivo)" w:date="2022-05-18T00:10:00Z"/>
                <w:rFonts w:cs="Arial"/>
              </w:rPr>
            </w:pPr>
            <w:ins w:id="605" w:author="Ruixin(vivo)" w:date="2022-05-18T00:10:00Z">
              <w:r w:rsidRPr="00E32375">
                <w:rPr>
                  <w:rFonts w:cs="Arial"/>
                </w:rPr>
                <w:t>1.9</w:t>
              </w:r>
            </w:ins>
          </w:p>
        </w:tc>
        <w:tc>
          <w:tcPr>
            <w:tcW w:w="1273" w:type="dxa"/>
            <w:shd w:val="clear" w:color="auto" w:fill="auto"/>
            <w:vAlign w:val="center"/>
          </w:tcPr>
          <w:p w14:paraId="2D73773F" w14:textId="77777777" w:rsidR="00B74AF9" w:rsidRPr="00E32375" w:rsidRDefault="00B74AF9" w:rsidP="00043CC8">
            <w:pPr>
              <w:pStyle w:val="TAC"/>
              <w:rPr>
                <w:ins w:id="606" w:author="Ruixin(vivo)" w:date="2022-05-18T00:10:00Z"/>
                <w:rFonts w:cs="Arial"/>
              </w:rPr>
            </w:pPr>
            <w:ins w:id="607" w:author="Ruixin(vivo)" w:date="2022-05-18T00:10:00Z">
              <w:r w:rsidRPr="00E32375">
                <w:rPr>
                  <w:rFonts w:cs="Arial" w:hint="eastAsia"/>
                </w:rPr>
                <w:t xml:space="preserve">0.2081 </w:t>
              </w:r>
            </w:ins>
          </w:p>
        </w:tc>
        <w:tc>
          <w:tcPr>
            <w:tcW w:w="1562" w:type="dxa"/>
            <w:shd w:val="clear" w:color="auto" w:fill="auto"/>
            <w:vAlign w:val="center"/>
          </w:tcPr>
          <w:p w14:paraId="41B284D4" w14:textId="77777777" w:rsidR="00B74AF9" w:rsidRPr="00E32375" w:rsidRDefault="00B74AF9" w:rsidP="00043CC8">
            <w:pPr>
              <w:pStyle w:val="TAC"/>
              <w:rPr>
                <w:ins w:id="608" w:author="Ruixin(vivo)" w:date="2022-05-18T00:10:00Z"/>
                <w:rFonts w:cs="Arial"/>
              </w:rPr>
            </w:pPr>
            <w:ins w:id="609" w:author="Ruixin(vivo)" w:date="2022-05-18T00:10:00Z">
              <w:r w:rsidRPr="00E32375">
                <w:rPr>
                  <w:rFonts w:cs="Arial"/>
                </w:rPr>
                <w:t>4.4</w:t>
              </w:r>
            </w:ins>
          </w:p>
        </w:tc>
        <w:tc>
          <w:tcPr>
            <w:tcW w:w="1562" w:type="dxa"/>
            <w:shd w:val="clear" w:color="auto" w:fill="auto"/>
            <w:vAlign w:val="center"/>
          </w:tcPr>
          <w:p w14:paraId="789E83CA" w14:textId="77777777" w:rsidR="00B74AF9" w:rsidRPr="00E32375" w:rsidRDefault="00B74AF9" w:rsidP="00043CC8">
            <w:pPr>
              <w:pStyle w:val="TAC"/>
              <w:rPr>
                <w:ins w:id="610" w:author="Ruixin(vivo)" w:date="2022-05-18T00:10:00Z"/>
                <w:rFonts w:cs="Arial"/>
              </w:rPr>
            </w:pPr>
            <w:ins w:id="611" w:author="Ruixin(vivo)" w:date="2022-05-18T00:10:00Z">
              <w:r w:rsidRPr="00E32375">
                <w:rPr>
                  <w:rFonts w:cs="Arial" w:hint="eastAsia"/>
                </w:rPr>
                <w:t xml:space="preserve">0.0235 </w:t>
              </w:r>
            </w:ins>
          </w:p>
        </w:tc>
      </w:tr>
      <w:tr w:rsidR="00B74AF9" w:rsidRPr="006D2188" w14:paraId="010A983D" w14:textId="77777777" w:rsidTr="00043CC8">
        <w:trPr>
          <w:jc w:val="center"/>
          <w:ins w:id="612" w:author="Ruixin(vivo)" w:date="2022-05-18T00:10:00Z"/>
        </w:trPr>
        <w:tc>
          <w:tcPr>
            <w:tcW w:w="1276" w:type="dxa"/>
            <w:shd w:val="clear" w:color="auto" w:fill="auto"/>
            <w:vAlign w:val="center"/>
          </w:tcPr>
          <w:p w14:paraId="5FDD65E0" w14:textId="77777777" w:rsidR="00B74AF9" w:rsidRPr="00E32375" w:rsidRDefault="00B74AF9" w:rsidP="00043CC8">
            <w:pPr>
              <w:pStyle w:val="TAC"/>
              <w:rPr>
                <w:ins w:id="613" w:author="Ruixin(vivo)" w:date="2022-05-18T00:10:00Z"/>
                <w:rFonts w:cs="Arial"/>
              </w:rPr>
            </w:pPr>
            <w:ins w:id="614" w:author="Ruixin(vivo)" w:date="2022-05-18T00:10:00Z">
              <w:r w:rsidRPr="00E32375">
                <w:rPr>
                  <w:rFonts w:cs="Arial"/>
                </w:rPr>
                <w:t>2</w:t>
              </w:r>
            </w:ins>
          </w:p>
        </w:tc>
        <w:tc>
          <w:tcPr>
            <w:tcW w:w="1273" w:type="dxa"/>
            <w:shd w:val="clear" w:color="auto" w:fill="auto"/>
            <w:vAlign w:val="center"/>
          </w:tcPr>
          <w:p w14:paraId="4B9A1911" w14:textId="77777777" w:rsidR="00B74AF9" w:rsidRPr="00E32375" w:rsidRDefault="00B74AF9" w:rsidP="00043CC8">
            <w:pPr>
              <w:pStyle w:val="TAC"/>
              <w:rPr>
                <w:ins w:id="615" w:author="Ruixin(vivo)" w:date="2022-05-18T00:10:00Z"/>
                <w:rFonts w:cs="Arial"/>
              </w:rPr>
            </w:pPr>
            <w:ins w:id="616" w:author="Ruixin(vivo)" w:date="2022-05-18T00:10:00Z">
              <w:r w:rsidRPr="00E32375">
                <w:rPr>
                  <w:rFonts w:cs="Arial" w:hint="eastAsia"/>
                </w:rPr>
                <w:t xml:space="preserve">0.1987 </w:t>
              </w:r>
            </w:ins>
          </w:p>
        </w:tc>
        <w:tc>
          <w:tcPr>
            <w:tcW w:w="1562" w:type="dxa"/>
            <w:shd w:val="clear" w:color="auto" w:fill="auto"/>
            <w:vAlign w:val="center"/>
          </w:tcPr>
          <w:p w14:paraId="71C08115" w14:textId="77777777" w:rsidR="00B74AF9" w:rsidRPr="00E32375" w:rsidRDefault="00B74AF9" w:rsidP="00043CC8">
            <w:pPr>
              <w:pStyle w:val="TAC"/>
              <w:rPr>
                <w:ins w:id="617" w:author="Ruixin(vivo)" w:date="2022-05-18T00:10:00Z"/>
                <w:rFonts w:cs="Arial"/>
              </w:rPr>
            </w:pPr>
            <w:ins w:id="618" w:author="Ruixin(vivo)" w:date="2022-05-18T00:10:00Z">
              <w:r w:rsidRPr="00E32375">
                <w:rPr>
                  <w:rFonts w:cs="Arial"/>
                </w:rPr>
                <w:t>4.5</w:t>
              </w:r>
            </w:ins>
          </w:p>
        </w:tc>
        <w:tc>
          <w:tcPr>
            <w:tcW w:w="1562" w:type="dxa"/>
            <w:shd w:val="clear" w:color="auto" w:fill="auto"/>
            <w:vAlign w:val="center"/>
          </w:tcPr>
          <w:p w14:paraId="0124EFA7" w14:textId="77777777" w:rsidR="00B74AF9" w:rsidRPr="00E32375" w:rsidRDefault="00B74AF9" w:rsidP="00043CC8">
            <w:pPr>
              <w:pStyle w:val="TAC"/>
              <w:rPr>
                <w:ins w:id="619" w:author="Ruixin(vivo)" w:date="2022-05-18T00:10:00Z"/>
                <w:rFonts w:cs="Arial"/>
              </w:rPr>
            </w:pPr>
            <w:ins w:id="620" w:author="Ruixin(vivo)" w:date="2022-05-18T00:10:00Z">
              <w:r w:rsidRPr="00E32375">
                <w:rPr>
                  <w:rFonts w:cs="Arial" w:hint="eastAsia"/>
                </w:rPr>
                <w:t xml:space="preserve">0.0397 </w:t>
              </w:r>
            </w:ins>
          </w:p>
        </w:tc>
      </w:tr>
      <w:tr w:rsidR="00B74AF9" w:rsidRPr="006D2188" w14:paraId="3EDF050A" w14:textId="77777777" w:rsidTr="00043CC8">
        <w:trPr>
          <w:jc w:val="center"/>
          <w:ins w:id="621" w:author="Ruixin(vivo)" w:date="2022-05-18T00:10:00Z"/>
        </w:trPr>
        <w:tc>
          <w:tcPr>
            <w:tcW w:w="1276" w:type="dxa"/>
            <w:shd w:val="clear" w:color="auto" w:fill="auto"/>
            <w:vAlign w:val="center"/>
          </w:tcPr>
          <w:p w14:paraId="0E7F02FA" w14:textId="77777777" w:rsidR="00B74AF9" w:rsidRPr="00E32375" w:rsidRDefault="00B74AF9" w:rsidP="00043CC8">
            <w:pPr>
              <w:pStyle w:val="TAC"/>
              <w:rPr>
                <w:ins w:id="622" w:author="Ruixin(vivo)" w:date="2022-05-18T00:10:00Z"/>
                <w:rFonts w:cs="Arial"/>
              </w:rPr>
            </w:pPr>
            <w:ins w:id="623" w:author="Ruixin(vivo)" w:date="2022-05-18T00:10:00Z">
              <w:r w:rsidRPr="00E32375">
                <w:rPr>
                  <w:rFonts w:cs="Arial"/>
                </w:rPr>
                <w:t>2.1</w:t>
              </w:r>
            </w:ins>
          </w:p>
        </w:tc>
        <w:tc>
          <w:tcPr>
            <w:tcW w:w="1273" w:type="dxa"/>
            <w:shd w:val="clear" w:color="auto" w:fill="auto"/>
            <w:vAlign w:val="center"/>
          </w:tcPr>
          <w:p w14:paraId="39A1F33E" w14:textId="77777777" w:rsidR="00B74AF9" w:rsidRPr="00E32375" w:rsidRDefault="00B74AF9" w:rsidP="00043CC8">
            <w:pPr>
              <w:pStyle w:val="TAC"/>
              <w:rPr>
                <w:ins w:id="624" w:author="Ruixin(vivo)" w:date="2022-05-18T00:10:00Z"/>
                <w:rFonts w:cs="Arial"/>
              </w:rPr>
            </w:pPr>
            <w:ins w:id="625" w:author="Ruixin(vivo)" w:date="2022-05-18T00:10:00Z">
              <w:r w:rsidRPr="00E32375">
                <w:rPr>
                  <w:rFonts w:cs="Arial" w:hint="eastAsia"/>
                </w:rPr>
                <w:t xml:space="preserve">0.1921 </w:t>
              </w:r>
            </w:ins>
          </w:p>
        </w:tc>
        <w:tc>
          <w:tcPr>
            <w:tcW w:w="1562" w:type="dxa"/>
            <w:shd w:val="clear" w:color="auto" w:fill="auto"/>
            <w:vAlign w:val="center"/>
          </w:tcPr>
          <w:p w14:paraId="14FD687B" w14:textId="77777777" w:rsidR="00B74AF9" w:rsidRPr="00E32375" w:rsidRDefault="00B74AF9" w:rsidP="00043CC8">
            <w:pPr>
              <w:pStyle w:val="TAC"/>
              <w:rPr>
                <w:ins w:id="626" w:author="Ruixin(vivo)" w:date="2022-05-18T00:10:00Z"/>
                <w:rFonts w:cs="Arial"/>
              </w:rPr>
            </w:pPr>
            <w:ins w:id="627" w:author="Ruixin(vivo)" w:date="2022-05-18T00:10:00Z">
              <w:r w:rsidRPr="00E32375">
                <w:rPr>
                  <w:rFonts w:cs="Arial"/>
                </w:rPr>
                <w:t>4.6</w:t>
              </w:r>
            </w:ins>
          </w:p>
        </w:tc>
        <w:tc>
          <w:tcPr>
            <w:tcW w:w="1562" w:type="dxa"/>
            <w:shd w:val="clear" w:color="auto" w:fill="auto"/>
            <w:vAlign w:val="center"/>
          </w:tcPr>
          <w:p w14:paraId="589DF579" w14:textId="77777777" w:rsidR="00B74AF9" w:rsidRPr="00E32375" w:rsidRDefault="00B74AF9" w:rsidP="00043CC8">
            <w:pPr>
              <w:pStyle w:val="TAC"/>
              <w:rPr>
                <w:ins w:id="628" w:author="Ruixin(vivo)" w:date="2022-05-18T00:10:00Z"/>
                <w:rFonts w:cs="Arial"/>
              </w:rPr>
            </w:pPr>
            <w:ins w:id="629" w:author="Ruixin(vivo)" w:date="2022-05-18T00:10:00Z">
              <w:r w:rsidRPr="00E32375">
                <w:rPr>
                  <w:rFonts w:cs="Arial" w:hint="eastAsia"/>
                </w:rPr>
                <w:t xml:space="preserve">0.0572 </w:t>
              </w:r>
            </w:ins>
          </w:p>
        </w:tc>
      </w:tr>
      <w:tr w:rsidR="00B74AF9" w:rsidRPr="006D2188" w14:paraId="0E0A8D93" w14:textId="77777777" w:rsidTr="00043CC8">
        <w:trPr>
          <w:jc w:val="center"/>
          <w:ins w:id="630" w:author="Ruixin(vivo)" w:date="2022-05-18T00:10:00Z"/>
        </w:trPr>
        <w:tc>
          <w:tcPr>
            <w:tcW w:w="1276" w:type="dxa"/>
            <w:shd w:val="clear" w:color="auto" w:fill="auto"/>
            <w:vAlign w:val="center"/>
          </w:tcPr>
          <w:p w14:paraId="0CD1218F" w14:textId="77777777" w:rsidR="00B74AF9" w:rsidRPr="00E32375" w:rsidRDefault="00B74AF9" w:rsidP="00043CC8">
            <w:pPr>
              <w:pStyle w:val="TAC"/>
              <w:rPr>
                <w:ins w:id="631" w:author="Ruixin(vivo)" w:date="2022-05-18T00:10:00Z"/>
                <w:rFonts w:cs="Arial"/>
              </w:rPr>
            </w:pPr>
            <w:ins w:id="632" w:author="Ruixin(vivo)" w:date="2022-05-18T00:10:00Z">
              <w:r w:rsidRPr="00E32375">
                <w:rPr>
                  <w:rFonts w:cs="Arial"/>
                </w:rPr>
                <w:t>2.2</w:t>
              </w:r>
            </w:ins>
          </w:p>
        </w:tc>
        <w:tc>
          <w:tcPr>
            <w:tcW w:w="1273" w:type="dxa"/>
            <w:shd w:val="clear" w:color="auto" w:fill="auto"/>
            <w:vAlign w:val="center"/>
          </w:tcPr>
          <w:p w14:paraId="4E012505" w14:textId="77777777" w:rsidR="00B74AF9" w:rsidRPr="00E32375" w:rsidRDefault="00B74AF9" w:rsidP="00043CC8">
            <w:pPr>
              <w:pStyle w:val="TAC"/>
              <w:rPr>
                <w:ins w:id="633" w:author="Ruixin(vivo)" w:date="2022-05-18T00:10:00Z"/>
                <w:rFonts w:cs="Arial"/>
              </w:rPr>
            </w:pPr>
            <w:ins w:id="634" w:author="Ruixin(vivo)" w:date="2022-05-18T00:10:00Z">
              <w:r w:rsidRPr="00E32375">
                <w:rPr>
                  <w:rFonts w:cs="Arial" w:hint="eastAsia"/>
                </w:rPr>
                <w:t xml:space="preserve">0.1879 </w:t>
              </w:r>
            </w:ins>
          </w:p>
        </w:tc>
        <w:tc>
          <w:tcPr>
            <w:tcW w:w="1562" w:type="dxa"/>
            <w:shd w:val="clear" w:color="auto" w:fill="auto"/>
            <w:vAlign w:val="center"/>
          </w:tcPr>
          <w:p w14:paraId="1CF601E4" w14:textId="77777777" w:rsidR="00B74AF9" w:rsidRPr="00E32375" w:rsidRDefault="00B74AF9" w:rsidP="00043CC8">
            <w:pPr>
              <w:pStyle w:val="TAC"/>
              <w:rPr>
                <w:ins w:id="635" w:author="Ruixin(vivo)" w:date="2022-05-18T00:10:00Z"/>
                <w:rFonts w:cs="Arial"/>
              </w:rPr>
            </w:pPr>
            <w:ins w:id="636" w:author="Ruixin(vivo)" w:date="2022-05-18T00:10:00Z">
              <w:r w:rsidRPr="00E32375">
                <w:rPr>
                  <w:rFonts w:cs="Arial"/>
                </w:rPr>
                <w:t>4.7</w:t>
              </w:r>
            </w:ins>
          </w:p>
        </w:tc>
        <w:tc>
          <w:tcPr>
            <w:tcW w:w="1562" w:type="dxa"/>
            <w:shd w:val="clear" w:color="auto" w:fill="auto"/>
            <w:vAlign w:val="center"/>
          </w:tcPr>
          <w:p w14:paraId="24B34FD6" w14:textId="77777777" w:rsidR="00B74AF9" w:rsidRPr="00E32375" w:rsidRDefault="00B74AF9" w:rsidP="00043CC8">
            <w:pPr>
              <w:pStyle w:val="TAC"/>
              <w:rPr>
                <w:ins w:id="637" w:author="Ruixin(vivo)" w:date="2022-05-18T00:10:00Z"/>
                <w:rFonts w:cs="Arial"/>
              </w:rPr>
            </w:pPr>
            <w:ins w:id="638" w:author="Ruixin(vivo)" w:date="2022-05-18T00:10:00Z">
              <w:r w:rsidRPr="00E32375">
                <w:rPr>
                  <w:rFonts w:cs="Arial" w:hint="eastAsia"/>
                </w:rPr>
                <w:t xml:space="preserve">0.0738 </w:t>
              </w:r>
            </w:ins>
          </w:p>
        </w:tc>
      </w:tr>
      <w:tr w:rsidR="00B74AF9" w:rsidRPr="006D2188" w14:paraId="153EDD30" w14:textId="77777777" w:rsidTr="00043CC8">
        <w:trPr>
          <w:jc w:val="center"/>
          <w:ins w:id="639" w:author="Ruixin(vivo)" w:date="2022-05-18T00:10:00Z"/>
        </w:trPr>
        <w:tc>
          <w:tcPr>
            <w:tcW w:w="1276" w:type="dxa"/>
            <w:shd w:val="clear" w:color="auto" w:fill="auto"/>
            <w:vAlign w:val="center"/>
          </w:tcPr>
          <w:p w14:paraId="45E60928" w14:textId="77777777" w:rsidR="00B74AF9" w:rsidRPr="00E32375" w:rsidRDefault="00B74AF9" w:rsidP="00043CC8">
            <w:pPr>
              <w:pStyle w:val="TAC"/>
              <w:rPr>
                <w:ins w:id="640" w:author="Ruixin(vivo)" w:date="2022-05-18T00:10:00Z"/>
                <w:rFonts w:cs="Arial"/>
              </w:rPr>
            </w:pPr>
            <w:ins w:id="641" w:author="Ruixin(vivo)" w:date="2022-05-18T00:10:00Z">
              <w:r w:rsidRPr="00E32375">
                <w:rPr>
                  <w:rFonts w:cs="Arial"/>
                </w:rPr>
                <w:t>2.3</w:t>
              </w:r>
            </w:ins>
          </w:p>
        </w:tc>
        <w:tc>
          <w:tcPr>
            <w:tcW w:w="1273" w:type="dxa"/>
            <w:shd w:val="clear" w:color="auto" w:fill="auto"/>
            <w:vAlign w:val="center"/>
          </w:tcPr>
          <w:p w14:paraId="24FA2BAF" w14:textId="77777777" w:rsidR="00B74AF9" w:rsidRPr="00E32375" w:rsidRDefault="00B74AF9" w:rsidP="00043CC8">
            <w:pPr>
              <w:pStyle w:val="TAC"/>
              <w:rPr>
                <w:ins w:id="642" w:author="Ruixin(vivo)" w:date="2022-05-18T00:10:00Z"/>
                <w:rFonts w:cs="Arial"/>
              </w:rPr>
            </w:pPr>
            <w:ins w:id="643" w:author="Ruixin(vivo)" w:date="2022-05-18T00:10:00Z">
              <w:r w:rsidRPr="00E32375">
                <w:rPr>
                  <w:rFonts w:cs="Arial" w:hint="eastAsia"/>
                </w:rPr>
                <w:t xml:space="preserve">0.1844 </w:t>
              </w:r>
            </w:ins>
          </w:p>
        </w:tc>
        <w:tc>
          <w:tcPr>
            <w:tcW w:w="1562" w:type="dxa"/>
            <w:shd w:val="clear" w:color="auto" w:fill="auto"/>
            <w:vAlign w:val="center"/>
          </w:tcPr>
          <w:p w14:paraId="2C6A9E7C" w14:textId="77777777" w:rsidR="00B74AF9" w:rsidRPr="00E32375" w:rsidRDefault="00B74AF9" w:rsidP="00043CC8">
            <w:pPr>
              <w:pStyle w:val="TAC"/>
              <w:rPr>
                <w:ins w:id="644" w:author="Ruixin(vivo)" w:date="2022-05-18T00:10:00Z"/>
                <w:rFonts w:cs="Arial"/>
              </w:rPr>
            </w:pPr>
            <w:ins w:id="645" w:author="Ruixin(vivo)" w:date="2022-05-18T00:10:00Z">
              <w:r w:rsidRPr="00E32375">
                <w:rPr>
                  <w:rFonts w:cs="Arial"/>
                </w:rPr>
                <w:t>4.8</w:t>
              </w:r>
            </w:ins>
          </w:p>
        </w:tc>
        <w:tc>
          <w:tcPr>
            <w:tcW w:w="1562" w:type="dxa"/>
            <w:shd w:val="clear" w:color="auto" w:fill="auto"/>
            <w:vAlign w:val="center"/>
          </w:tcPr>
          <w:p w14:paraId="114EC095" w14:textId="77777777" w:rsidR="00B74AF9" w:rsidRPr="00E32375" w:rsidRDefault="00B74AF9" w:rsidP="00043CC8">
            <w:pPr>
              <w:pStyle w:val="TAC"/>
              <w:rPr>
                <w:ins w:id="646" w:author="Ruixin(vivo)" w:date="2022-05-18T00:10:00Z"/>
                <w:rFonts w:cs="Arial"/>
              </w:rPr>
            </w:pPr>
            <w:ins w:id="647" w:author="Ruixin(vivo)" w:date="2022-05-18T00:10:00Z">
              <w:r w:rsidRPr="00E32375">
                <w:rPr>
                  <w:rFonts w:cs="Arial" w:hint="eastAsia"/>
                </w:rPr>
                <w:t xml:space="preserve">0.0890 </w:t>
              </w:r>
            </w:ins>
          </w:p>
        </w:tc>
      </w:tr>
      <w:tr w:rsidR="00B74AF9" w:rsidRPr="006D2188" w14:paraId="1C75D88F" w14:textId="77777777" w:rsidTr="00043CC8">
        <w:trPr>
          <w:jc w:val="center"/>
          <w:ins w:id="648" w:author="Ruixin(vivo)" w:date="2022-05-18T00:10:00Z"/>
        </w:trPr>
        <w:tc>
          <w:tcPr>
            <w:tcW w:w="1276" w:type="dxa"/>
            <w:shd w:val="clear" w:color="auto" w:fill="auto"/>
            <w:vAlign w:val="center"/>
          </w:tcPr>
          <w:p w14:paraId="27B831BD" w14:textId="77777777" w:rsidR="00B74AF9" w:rsidRPr="00E32375" w:rsidRDefault="00B74AF9" w:rsidP="00043CC8">
            <w:pPr>
              <w:pStyle w:val="TAC"/>
              <w:rPr>
                <w:ins w:id="649" w:author="Ruixin(vivo)" w:date="2022-05-18T00:10:00Z"/>
                <w:rFonts w:cs="Arial"/>
              </w:rPr>
            </w:pPr>
            <w:ins w:id="650" w:author="Ruixin(vivo)" w:date="2022-05-18T00:10:00Z">
              <w:r w:rsidRPr="00E32375">
                <w:rPr>
                  <w:rFonts w:cs="Arial"/>
                </w:rPr>
                <w:t>2.4</w:t>
              </w:r>
            </w:ins>
          </w:p>
        </w:tc>
        <w:tc>
          <w:tcPr>
            <w:tcW w:w="1273" w:type="dxa"/>
            <w:shd w:val="clear" w:color="auto" w:fill="auto"/>
            <w:vAlign w:val="center"/>
          </w:tcPr>
          <w:p w14:paraId="6058D515" w14:textId="77777777" w:rsidR="00B74AF9" w:rsidRPr="00E32375" w:rsidRDefault="00B74AF9" w:rsidP="00043CC8">
            <w:pPr>
              <w:pStyle w:val="TAC"/>
              <w:rPr>
                <w:ins w:id="651" w:author="Ruixin(vivo)" w:date="2022-05-18T00:10:00Z"/>
                <w:rFonts w:cs="Arial"/>
              </w:rPr>
            </w:pPr>
            <w:ins w:id="652" w:author="Ruixin(vivo)" w:date="2022-05-18T00:10:00Z">
              <w:r w:rsidRPr="00E32375">
                <w:rPr>
                  <w:rFonts w:cs="Arial" w:hint="eastAsia"/>
                </w:rPr>
                <w:t xml:space="preserve">0.1812 </w:t>
              </w:r>
            </w:ins>
          </w:p>
        </w:tc>
        <w:tc>
          <w:tcPr>
            <w:tcW w:w="1562" w:type="dxa"/>
            <w:shd w:val="clear" w:color="auto" w:fill="auto"/>
            <w:vAlign w:val="center"/>
          </w:tcPr>
          <w:p w14:paraId="4AF37406" w14:textId="77777777" w:rsidR="00B74AF9" w:rsidRPr="00E32375" w:rsidRDefault="00B74AF9" w:rsidP="00043CC8">
            <w:pPr>
              <w:pStyle w:val="TAC"/>
              <w:rPr>
                <w:ins w:id="653" w:author="Ruixin(vivo)" w:date="2022-05-18T00:10:00Z"/>
                <w:rFonts w:cs="Arial"/>
              </w:rPr>
            </w:pPr>
            <w:ins w:id="654" w:author="Ruixin(vivo)" w:date="2022-05-18T00:10:00Z">
              <w:r w:rsidRPr="00E32375">
                <w:rPr>
                  <w:rFonts w:cs="Arial"/>
                </w:rPr>
                <w:t>4.9</w:t>
              </w:r>
            </w:ins>
          </w:p>
        </w:tc>
        <w:tc>
          <w:tcPr>
            <w:tcW w:w="1562" w:type="dxa"/>
            <w:shd w:val="clear" w:color="auto" w:fill="auto"/>
            <w:vAlign w:val="center"/>
          </w:tcPr>
          <w:p w14:paraId="78B6EB82" w14:textId="77777777" w:rsidR="00B74AF9" w:rsidRPr="00E32375" w:rsidRDefault="00B74AF9" w:rsidP="00043CC8">
            <w:pPr>
              <w:pStyle w:val="TAC"/>
              <w:rPr>
                <w:ins w:id="655" w:author="Ruixin(vivo)" w:date="2022-05-18T00:10:00Z"/>
                <w:rFonts w:cs="Arial"/>
              </w:rPr>
            </w:pPr>
            <w:ins w:id="656" w:author="Ruixin(vivo)" w:date="2022-05-18T00:10:00Z">
              <w:r w:rsidRPr="00E32375">
                <w:rPr>
                  <w:rFonts w:cs="Arial" w:hint="eastAsia"/>
                </w:rPr>
                <w:t xml:space="preserve">0.1018 </w:t>
              </w:r>
            </w:ins>
          </w:p>
        </w:tc>
      </w:tr>
      <w:tr w:rsidR="00B74AF9" w:rsidRPr="006D2188" w14:paraId="7F75EEB2" w14:textId="77777777" w:rsidTr="00043CC8">
        <w:trPr>
          <w:jc w:val="center"/>
          <w:ins w:id="657" w:author="Ruixin(vivo)" w:date="2022-05-18T00:10:00Z"/>
        </w:trPr>
        <w:tc>
          <w:tcPr>
            <w:tcW w:w="1276" w:type="dxa"/>
            <w:shd w:val="clear" w:color="auto" w:fill="auto"/>
            <w:vAlign w:val="center"/>
          </w:tcPr>
          <w:p w14:paraId="7001A303" w14:textId="77777777" w:rsidR="00B74AF9" w:rsidRPr="00E32375" w:rsidRDefault="00B74AF9" w:rsidP="00043CC8">
            <w:pPr>
              <w:pStyle w:val="TAC"/>
              <w:rPr>
                <w:ins w:id="658" w:author="Ruixin(vivo)" w:date="2022-05-18T00:10:00Z"/>
                <w:rFonts w:cs="Arial"/>
              </w:rPr>
            </w:pPr>
          </w:p>
        </w:tc>
        <w:tc>
          <w:tcPr>
            <w:tcW w:w="1273" w:type="dxa"/>
            <w:shd w:val="clear" w:color="auto" w:fill="auto"/>
            <w:vAlign w:val="center"/>
          </w:tcPr>
          <w:p w14:paraId="09D7ABB8" w14:textId="77777777" w:rsidR="00B74AF9" w:rsidRPr="00E32375" w:rsidRDefault="00B74AF9" w:rsidP="00043CC8">
            <w:pPr>
              <w:pStyle w:val="TAC"/>
              <w:rPr>
                <w:ins w:id="659" w:author="Ruixin(vivo)" w:date="2022-05-18T00:10:00Z"/>
                <w:rFonts w:cs="Arial"/>
              </w:rPr>
            </w:pPr>
          </w:p>
        </w:tc>
        <w:tc>
          <w:tcPr>
            <w:tcW w:w="1562" w:type="dxa"/>
            <w:shd w:val="clear" w:color="auto" w:fill="auto"/>
            <w:vAlign w:val="center"/>
          </w:tcPr>
          <w:p w14:paraId="31E36E9D" w14:textId="77777777" w:rsidR="00B74AF9" w:rsidRPr="00E32375" w:rsidRDefault="00B74AF9" w:rsidP="00043CC8">
            <w:pPr>
              <w:pStyle w:val="TAC"/>
              <w:rPr>
                <w:ins w:id="660" w:author="Ruixin(vivo)" w:date="2022-05-18T00:10:00Z"/>
                <w:rFonts w:cs="Arial"/>
              </w:rPr>
            </w:pPr>
            <w:ins w:id="661" w:author="Ruixin(vivo)" w:date="2022-05-18T00:10:00Z">
              <w:r w:rsidRPr="00E32375">
                <w:rPr>
                  <w:rFonts w:cs="Arial"/>
                </w:rPr>
                <w:t>5</w:t>
              </w:r>
            </w:ins>
          </w:p>
        </w:tc>
        <w:tc>
          <w:tcPr>
            <w:tcW w:w="1562" w:type="dxa"/>
            <w:shd w:val="clear" w:color="auto" w:fill="auto"/>
            <w:vAlign w:val="center"/>
          </w:tcPr>
          <w:p w14:paraId="7D173C6C" w14:textId="77777777" w:rsidR="00B74AF9" w:rsidRPr="00E32375" w:rsidRDefault="00B74AF9" w:rsidP="00043CC8">
            <w:pPr>
              <w:pStyle w:val="TAC"/>
              <w:rPr>
                <w:ins w:id="662" w:author="Ruixin(vivo)" w:date="2022-05-18T00:10:00Z"/>
                <w:rFonts w:cs="Arial"/>
              </w:rPr>
            </w:pPr>
            <w:ins w:id="663" w:author="Ruixin(vivo)" w:date="2022-05-18T00:10:00Z">
              <w:r w:rsidRPr="00E32375">
                <w:rPr>
                  <w:rFonts w:cs="Arial" w:hint="eastAsia"/>
                </w:rPr>
                <w:t xml:space="preserve">0.1109 </w:t>
              </w:r>
            </w:ins>
          </w:p>
        </w:tc>
      </w:tr>
    </w:tbl>
    <w:p w14:paraId="6A531F6B" w14:textId="77777777" w:rsidR="00B74AF9" w:rsidRDefault="00B74AF9" w:rsidP="00B74AF9">
      <w:pPr>
        <w:rPr>
          <w:rFonts w:eastAsia="MS Mincho"/>
        </w:rPr>
      </w:pPr>
    </w:p>
    <w:p w14:paraId="11E93659" w14:textId="77777777" w:rsidR="00B74AF9" w:rsidDel="00755F14" w:rsidRDefault="00B74AF9" w:rsidP="00B74AF9">
      <w:pPr>
        <w:rPr>
          <w:del w:id="664" w:author="Ruixin(vivo)" w:date="2022-05-17T18:28:00Z"/>
          <w:rFonts w:eastAsia="MS Mincho"/>
        </w:rPr>
      </w:pPr>
    </w:p>
    <w:p w14:paraId="3AD6AC14" w14:textId="77777777" w:rsidR="00B74AF9" w:rsidRDefault="00B74AF9" w:rsidP="00B74AF9">
      <w:pPr>
        <w:pStyle w:val="2"/>
      </w:pPr>
      <w:bookmarkStart w:id="665" w:name="_Toc97807462"/>
      <w:r>
        <w:t>D.3.4</w:t>
      </w:r>
      <w:r>
        <w:tab/>
        <w:t>FR2 PAS similarity percentage (PSP)</w:t>
      </w:r>
      <w:bookmarkEnd w:id="665"/>
      <w:r>
        <w:t xml:space="preserve">  </w:t>
      </w:r>
    </w:p>
    <w:p w14:paraId="58945A80" w14:textId="77777777" w:rsidR="00B74AF9" w:rsidRDefault="00B74AF9" w:rsidP="00B74AF9">
      <w:r>
        <w:t>The PSP validation measurements aim at evaluating PAS similarity percentage (PSP), which is one of the validation metrics for characterizing FR2 channel model under test in the quite zone of 3D-MPAC. For PSP validation measurement, only vertical polarization validation is required.</w:t>
      </w:r>
    </w:p>
    <w:p w14:paraId="4E60B52B" w14:textId="77777777" w:rsidR="00B74AF9" w:rsidRDefault="00B74AF9" w:rsidP="00B74AF9">
      <w:pPr>
        <w:rPr>
          <w:i/>
          <w:lang w:eastAsia="ko-KR"/>
        </w:rPr>
      </w:pPr>
      <w:r>
        <w:rPr>
          <w:iCs/>
          <w:lang w:eastAsia="ko-KR"/>
        </w:rPr>
        <w:t xml:space="preserve">The measurement array is essentially a virtual array configuration realized in 3D-MPAC through a </w:t>
      </w:r>
      <w:r>
        <w:rPr>
          <w:rFonts w:ascii="Symbol" w:hAnsi="Symbol"/>
          <w:iCs/>
          <w:lang w:eastAsia="ko-KR"/>
        </w:rPr>
        <w:t></w:t>
      </w:r>
      <w:r>
        <w:rPr>
          <w:iCs/>
          <w:lang w:eastAsia="ko-KR"/>
        </w:rPr>
        <w:t xml:space="preserve">-θ positioning system. The measurement array is a semi-circle and sectored array configuration illustrated in Figure D.3.4-1 where complex channel frequency response is measured at each antenna location 0.5 λ apart using a vector network analyser (VNA) setup.  </w:t>
      </w:r>
      <w:r>
        <w:rPr>
          <w:rFonts w:eastAsia="Batang"/>
        </w:rPr>
        <w:t>The vertical sectors of the measurement array are limited to 60</w:t>
      </w:r>
      <w:r>
        <w:rPr>
          <w:rFonts w:ascii="Symbol" w:eastAsia="Symbol" w:hAnsi="Symbol" w:cs="Symbol"/>
        </w:rPr>
        <w:t></w:t>
      </w:r>
      <w:r>
        <w:rPr>
          <w:rFonts w:eastAsia="Batang"/>
        </w:rPr>
        <w:t xml:space="preserve"> (±30</w:t>
      </w:r>
      <w:r>
        <w:rPr>
          <w:rFonts w:ascii="Symbol" w:eastAsia="Symbol" w:hAnsi="Symbol" w:cs="Symbol"/>
        </w:rPr>
        <w:t></w:t>
      </w:r>
      <w:r>
        <w:rPr>
          <w:rFonts w:eastAsia="Batang"/>
        </w:rPr>
        <w:t>) and the horizontal sector to 180</w:t>
      </w:r>
      <w:r>
        <w:rPr>
          <w:rFonts w:ascii="Symbol" w:eastAsia="Symbol" w:hAnsi="Symbol" w:cs="Symbol"/>
        </w:rPr>
        <w:t></w:t>
      </w:r>
      <w:r>
        <w:rPr>
          <w:rFonts w:eastAsia="Batang"/>
        </w:rPr>
        <w:t xml:space="preserve"> (±90</w:t>
      </w:r>
      <w:r>
        <w:rPr>
          <w:rFonts w:ascii="Symbol" w:eastAsia="Symbol" w:hAnsi="Symbol" w:cs="Symbol"/>
        </w:rPr>
        <w:t></w:t>
      </w:r>
      <w:r>
        <w:rPr>
          <w:rFonts w:eastAsia="Batang"/>
        </w:rPr>
        <w:t xml:space="preserve">) with the broad side direction points towards the probes. Depending of the turntable architecture/implementation, the virtual array configuration for the PSP validation is composed of two alternative semi-circle arrangements (1 x horizontal and either 2 x crossed vertical or 2 x parallel vertical). The radius of the array element locations with respect to the centre of the test zone is 5 cm, which is equivalent to the half of the test zone radius at 28 GHz. For different frequency bands, the radius of the measurement array sectored semi-circles remains fixed at 5 cm while the spatial sampling of the array varies. </w:t>
      </w:r>
      <w:r>
        <w:rPr>
          <w:iCs/>
          <w:lang w:eastAsia="ko-KR"/>
        </w:rPr>
        <w:t>This measurement validates the proper angular behaviour in the test zone</w:t>
      </w:r>
      <w:r>
        <w:rPr>
          <w:i/>
          <w:lang w:eastAsia="ko-KR"/>
        </w:rPr>
        <w:t xml:space="preserve">. </w:t>
      </w:r>
    </w:p>
    <w:p w14:paraId="6F131633" w14:textId="77777777" w:rsidR="00B74AF9" w:rsidRDefault="00B74AF9" w:rsidP="00B74AF9">
      <w:r>
        <w:rPr>
          <w:noProof/>
        </w:rPr>
        <w:drawing>
          <wp:inline distT="0" distB="0" distL="0" distR="0" wp14:anchorId="028613F8" wp14:editId="6CB8CF5B">
            <wp:extent cx="6117590" cy="23183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17590" cy="2318385"/>
                    </a:xfrm>
                    <a:prstGeom prst="rect">
                      <a:avLst/>
                    </a:prstGeom>
                    <a:noFill/>
                    <a:ln>
                      <a:noFill/>
                    </a:ln>
                  </pic:spPr>
                </pic:pic>
              </a:graphicData>
            </a:graphic>
          </wp:inline>
        </w:drawing>
      </w:r>
    </w:p>
    <w:p w14:paraId="4A478BBA" w14:textId="77777777" w:rsidR="00B74AF9" w:rsidRDefault="00B74AF9" w:rsidP="00B74AF9">
      <w:pPr>
        <w:spacing w:before="240"/>
        <w:ind w:left="48"/>
        <w:jc w:val="center"/>
        <w:rPr>
          <w:rFonts w:ascii="Arial" w:hAnsi="Arial"/>
          <w:b/>
        </w:rPr>
      </w:pPr>
      <w:r>
        <w:rPr>
          <w:rFonts w:ascii="Arial" w:hAnsi="Arial"/>
          <w:b/>
        </w:rPr>
        <w:lastRenderedPageBreak/>
        <w:t>Figure D.3.4-1: Semi-circle measurement array configurations with K = 37 elements (at 28 GHz). On the left with two crossed vertical sectors, on the right with two parallel vertical sectors.</w:t>
      </w:r>
    </w:p>
    <w:p w14:paraId="35C8394F" w14:textId="77777777" w:rsidR="00B74AF9" w:rsidRDefault="00B74AF9" w:rsidP="00B74AF9">
      <w:pPr>
        <w:pStyle w:val="TF"/>
      </w:pPr>
    </w:p>
    <w:p w14:paraId="5D4B6443" w14:textId="77777777" w:rsidR="00B74AF9" w:rsidRDefault="00B74AF9" w:rsidP="00B74AF9">
      <w:pPr>
        <w:jc w:val="center"/>
      </w:pPr>
      <w:r>
        <w:rPr>
          <w:noProof/>
        </w:rPr>
        <w:drawing>
          <wp:inline distT="0" distB="0" distL="0" distR="0" wp14:anchorId="08F7D418" wp14:editId="269054D8">
            <wp:extent cx="4572000" cy="17202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72000" cy="1720215"/>
                    </a:xfrm>
                    <a:prstGeom prst="rect">
                      <a:avLst/>
                    </a:prstGeom>
                    <a:noFill/>
                    <a:ln>
                      <a:noFill/>
                    </a:ln>
                  </pic:spPr>
                </pic:pic>
              </a:graphicData>
            </a:graphic>
          </wp:inline>
        </w:drawing>
      </w:r>
    </w:p>
    <w:p w14:paraId="30525301" w14:textId="77777777" w:rsidR="00B74AF9" w:rsidRDefault="00B74AF9" w:rsidP="00B74AF9">
      <w:pPr>
        <w:pStyle w:val="TF"/>
      </w:pPr>
      <w:r>
        <w:t>Figure D.3.4-2: Setup for FR2 PSP validation measurements</w:t>
      </w:r>
    </w:p>
    <w:p w14:paraId="61472015" w14:textId="77777777" w:rsidR="00B74AF9" w:rsidRDefault="00B74AF9" w:rsidP="00B74AF9">
      <w:r>
        <w:t xml:space="preserve">The PSP validation is measured with a vector network analyser as shown in Figure D.3.4-2 illustrating the PSP measurement setup. Port 1 of the VNA transmits signals through the fading emulator and radiate them through </w:t>
      </w:r>
      <w:r>
        <w:rPr>
          <w:i/>
        </w:rPr>
        <w:t>L</w:t>
      </w:r>
      <w:r>
        <w:t xml:space="preserve"> probes within the anechoic chamber. The radiated signals are then received at the test antenna that is positioned inside the test zone. The test antenna is mounted on a </w:t>
      </w:r>
      <w:r>
        <w:rPr>
          <w:rFonts w:ascii="Symbol" w:hAnsi="Symbol"/>
        </w:rPr>
        <w:t></w:t>
      </w:r>
      <w:r>
        <w:t xml:space="preserve">-θ positioner which is capable of moving the antenna to pre-defined spatial locations on a fixed radius from the centre of the quiet zone according the measurement array configuration. Finally, the signal is received at port 2 of the VNA. </w:t>
      </w:r>
      <w:r>
        <w:rPr>
          <w:rFonts w:eastAsia="Times New Roman"/>
          <w:lang w:val="en-US" w:eastAsia="zh-CN"/>
        </w:rPr>
        <w:t xml:space="preserve">The most suitable approach for the PSP validation is based on an omnidirectional antenna (omnidirectional pattern in AZ and wide BW in EL) as the test can be automated easily. Alternatively, a directional antenna could be used but requires frequent re-positioning. </w:t>
      </w:r>
    </w:p>
    <w:p w14:paraId="00A6B3DA" w14:textId="77777777" w:rsidR="00B74AF9" w:rsidRDefault="00B74AF9" w:rsidP="00B74AF9">
      <w:r>
        <w:t>The measurement and analysis procedure are given as follows:</w:t>
      </w:r>
    </w:p>
    <w:p w14:paraId="164E6D18" w14:textId="77777777" w:rsidR="00B74AF9" w:rsidRDefault="00B74AF9" w:rsidP="00B74AF9">
      <w:pPr>
        <w:pStyle w:val="B10"/>
      </w:pPr>
      <w:r>
        <w:t>1.</w:t>
      </w:r>
      <w:r>
        <w:tab/>
        <w:t xml:space="preserve">Set the target channel model in the Channel Emulator. </w:t>
      </w:r>
    </w:p>
    <w:p w14:paraId="59BBDC5A" w14:textId="77777777" w:rsidR="00B74AF9" w:rsidRDefault="00B74AF9" w:rsidP="00B74AF9">
      <w:pPr>
        <w:pStyle w:val="B10"/>
      </w:pPr>
      <w:r>
        <w:t>2.</w:t>
      </w:r>
      <w:r>
        <w:tab/>
        <w:t xml:space="preserve">For each position of the test antenna on the measurement array configuration in the test zone, step &amp; pause the emulator to different time instances. Measure the complex frequency responses </w:t>
      </w:r>
      <m:oMath>
        <m:r>
          <w:rPr>
            <w:rFonts w:ascii="Cambria Math" w:hAnsi="Cambria Math"/>
          </w:rPr>
          <m:t>H</m:t>
        </m:r>
        <m:d>
          <m:dPr>
            <m:ctrlPr>
              <w:rPr>
                <w:rFonts w:ascii="Cambria Math" w:hAnsi="Cambria Math"/>
                <w:i/>
              </w:rPr>
            </m:ctrlPr>
          </m:dPr>
          <m:e>
            <m:r>
              <w:rPr>
                <w:rFonts w:ascii="Cambria Math" w:hAnsi="Cambria Math"/>
              </w:rPr>
              <m:t>f,t</m:t>
            </m:r>
          </m:e>
        </m:d>
        <m:r>
          <w:rPr>
            <w:rFonts w:ascii="Cambria Math" w:hAnsi="Cambria Math"/>
          </w:rPr>
          <m:t>=H</m:t>
        </m:r>
        <m:d>
          <m:dPr>
            <m:ctrlPr>
              <w:rPr>
                <w:rFonts w:ascii="Cambria Math" w:hAnsi="Cambria Math"/>
                <w:i/>
              </w:rPr>
            </m:ctrlPr>
          </m:dPr>
          <m:e>
            <m:r>
              <w:rPr>
                <w:rFonts w:ascii="Cambria Math" w:hAnsi="Cambria Math"/>
              </w:rPr>
              <m:t>m∆f,n∆T</m:t>
            </m:r>
          </m:e>
        </m:d>
        <m:r>
          <w:rPr>
            <w:rFonts w:ascii="Cambria Math" w:hAnsi="Cambria Math"/>
          </w:rPr>
          <m:t>, m=0,..., M-1</m:t>
        </m:r>
      </m:oMath>
      <w:r>
        <w:fldChar w:fldCharType="begin"/>
      </w:r>
      <w:r>
        <w:instrText xml:space="preserve"> QUOTE </w:instrText>
      </w:r>
      <w:r w:rsidR="00A82D97">
        <w:rPr>
          <w:position w:val="-5"/>
        </w:rPr>
        <w:pict w14:anchorId="693A5373">
          <v:shape id="_x0000_i1028" type="#_x0000_t75" style="width:174.4pt;height:10pt" equationxml="&lt;">
            <v:imagedata r:id="rId23" o:title="" chromakey="white"/>
          </v:shape>
        </w:pict>
      </w:r>
      <w:r>
        <w:instrText xml:space="preserve"> </w:instrText>
      </w:r>
      <w:r>
        <w:fldChar w:fldCharType="end"/>
      </w:r>
      <w:r>
        <w:t xml:space="preserve"> for all ste</w:t>
      </w:r>
      <w:proofErr w:type="spellStart"/>
      <w:r>
        <w:t>pped</w:t>
      </w:r>
      <w:proofErr w:type="spellEnd"/>
      <w:r>
        <w:t xml:space="preserve"> channel snapshots</w:t>
      </w:r>
      <m:oMath>
        <m:r>
          <w:rPr>
            <w:rFonts w:ascii="Cambria Math" w:hAnsi="Cambria Math"/>
          </w:rPr>
          <m:t xml:space="preserve"> n=0,..., N-1</m:t>
        </m:r>
      </m:oMath>
      <w:r>
        <w:fldChar w:fldCharType="begin"/>
      </w:r>
      <w:r>
        <w:instrText xml:space="preserve"> QUOTE </w:instrText>
      </w:r>
      <w:r w:rsidR="00A82D97">
        <w:rPr>
          <w:position w:val="-5"/>
        </w:rPr>
        <w:pict w14:anchorId="7DA050B2">
          <v:shape id="_x0000_i1029" type="#_x0000_t75" style="width:174.4pt;height:10pt" equationxml="&lt;">
            <v:imagedata r:id="rId23" o:title="" chromakey="white"/>
          </v:shape>
        </w:pict>
      </w:r>
      <w:r>
        <w:instrText xml:space="preserve"> </w:instrText>
      </w:r>
      <w:r>
        <w:fldChar w:fldCharType="end"/>
      </w:r>
      <w:r>
        <w:t xml:space="preserve"> </w:t>
      </w:r>
      <w:r>
        <w:fldChar w:fldCharType="begin"/>
      </w:r>
      <w:r>
        <w:instrText xml:space="preserve"> QUOTE </w:instrText>
      </w:r>
      <w:r w:rsidR="00A82D97">
        <w:rPr>
          <w:position w:val="-5"/>
        </w:rPr>
        <w:pict w14:anchorId="0A44A86A">
          <v:shape id="_x0000_i1030" type="#_x0000_t75" style="width:66pt;height:10pt" equationxml="&lt;">
            <v:imagedata r:id="rId24" o:title="" chromakey="white"/>
          </v:shape>
        </w:pict>
      </w:r>
      <w:r>
        <w:instrText xml:space="preserve"> </w:instrText>
      </w:r>
      <w:r>
        <w:fldChar w:fldCharType="end"/>
      </w:r>
      <w:r>
        <w:t>, where the interval between frequency and time samples is</w:t>
      </w:r>
      <m:oMath>
        <m:r>
          <m:rPr>
            <m:sty m:val="p"/>
          </m:rPr>
          <w:rPr>
            <w:rFonts w:ascii="Cambria Math" w:hAnsi="Cambria Math"/>
          </w:rPr>
          <m:t xml:space="preserve"> </m:t>
        </m:r>
        <m:r>
          <w:rPr>
            <w:rFonts w:ascii="Cambria Math" w:hAnsi="Cambria Math"/>
          </w:rPr>
          <m:t>∆f</m:t>
        </m:r>
      </m:oMath>
      <w:r>
        <w:t xml:space="preserve"> and</w:t>
      </w:r>
      <m:oMath>
        <m:r>
          <m:rPr>
            <m:sty m:val="p"/>
          </m:rPr>
          <w:rPr>
            <w:rFonts w:ascii="Cambria Math" w:hAnsi="Cambria Math"/>
          </w:rPr>
          <m:t xml:space="preserve"> </m:t>
        </m:r>
        <m:r>
          <w:rPr>
            <w:rFonts w:ascii="Cambria Math" w:hAnsi="Cambria Math"/>
          </w:rPr>
          <m:t>∆T</m:t>
        </m:r>
      </m:oMath>
      <w:r>
        <w:t xml:space="preserve">, respectively. The number of channel snapshots </w:t>
      </w:r>
      <m:oMath>
        <m:r>
          <w:rPr>
            <w:rFonts w:ascii="Cambria Math" w:hAnsi="Cambria Math"/>
          </w:rPr>
          <m:t>N</m:t>
        </m:r>
      </m:oMath>
      <w:r>
        <w:t xml:space="preserve"> and frequency samples </w:t>
      </w:r>
      <m:oMath>
        <m:r>
          <w:rPr>
            <w:rFonts w:ascii="Cambria Math" w:hAnsi="Cambria Math"/>
          </w:rPr>
          <m:t>M</m:t>
        </m:r>
      </m:oMath>
      <w:r>
        <w:t xml:space="preserve">. </w:t>
      </w:r>
      <w:r>
        <w:tab/>
      </w:r>
    </w:p>
    <w:p w14:paraId="17015B9A" w14:textId="77777777" w:rsidR="00B74AF9" w:rsidRDefault="00B74AF9" w:rsidP="00B74AF9">
      <w:pPr>
        <w:pStyle w:val="B10"/>
      </w:pPr>
      <w:r>
        <w:t>3.</w:t>
      </w:r>
      <w:r>
        <w:tab/>
        <w:t xml:space="preserve">Move the measurement antenna with a positioner to another location </w:t>
      </w:r>
      <m:oMath>
        <m:r>
          <w:rPr>
            <w:rFonts w:ascii="Cambria Math" w:hAnsi="Cambria Math"/>
          </w:rPr>
          <m:t>k</m:t>
        </m:r>
      </m:oMath>
      <w:r>
        <w:t xml:space="preserve"> and repeat step 2 to record frequency responses </w:t>
      </w:r>
      <m:oMath>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(m∆f,n∆T)</m:t>
        </m:r>
      </m:oMath>
      <w:r>
        <w:t xml:space="preserve"> </w:t>
      </w:r>
      <w:r>
        <w:fldChar w:fldCharType="begin"/>
      </w:r>
      <w:r>
        <w:instrText xml:space="preserve"> QUOTE </w:instrText>
      </w:r>
      <w:r w:rsidR="00A82D97">
        <w:rPr>
          <w:position w:val="-5"/>
        </w:rPr>
        <w:pict w14:anchorId="06FDA5C8">
          <v:shape id="_x0000_i1031" type="#_x0000_t75" style="width:62pt;height:10pt" equationxml="&lt;">
            <v:imagedata r:id="rId25" o:title="" chromakey="white"/>
          </v:shape>
        </w:pict>
      </w:r>
      <w:r>
        <w:instrText xml:space="preserve"> </w:instrText>
      </w:r>
      <w:r>
        <w:fldChar w:fldCharType="end"/>
      </w:r>
      <w:r>
        <w:t xml:space="preserve">  of all stepped channel snapshots. </w:t>
      </w:r>
    </w:p>
    <w:p w14:paraId="2A23D825" w14:textId="77777777" w:rsidR="00B74AF9" w:rsidRDefault="00B74AF9" w:rsidP="00B74AF9">
      <w:pPr>
        <w:pStyle w:val="B10"/>
      </w:pPr>
      <w:r>
        <w:t>4.</w:t>
      </w:r>
      <w:r>
        <w:tab/>
        <w:t>Repeat step 3 to record frequency responses at all</w:t>
      </w:r>
      <m:oMath>
        <m:r>
          <m:rPr>
            <m:sty m:val="p"/>
          </m:rPr>
          <w:rPr>
            <w:rFonts w:ascii="Cambria Math" w:hAnsi="Cambria Math"/>
          </w:rPr>
          <m:t xml:space="preserve"> </m:t>
        </m:r>
        <m:r>
          <w:rPr>
            <w:rFonts w:ascii="Cambria Math" w:hAnsi="Cambria Math"/>
          </w:rPr>
          <m:t>k=0,..., K</m:t>
        </m:r>
      </m:oMath>
      <w:r>
        <w:fldChar w:fldCharType="begin"/>
      </w:r>
      <w:r>
        <w:instrText xml:space="preserve"> QUOTE </w:instrText>
      </w:r>
      <w:r w:rsidR="00A82D97">
        <w:rPr>
          <w:position w:val="-5"/>
        </w:rPr>
        <w:pict w14:anchorId="4BCD90C5">
          <v:shape id="_x0000_i1032" type="#_x0000_t75" style="width:174.4pt;height:10pt" equationxml="&lt;">
            <v:imagedata r:id="rId23" o:title="" chromakey="white"/>
          </v:shape>
        </w:pict>
      </w:r>
      <w:r>
        <w:instrText xml:space="preserve"> </w:instrText>
      </w:r>
      <w:r>
        <w:fldChar w:fldCharType="end"/>
      </w:r>
      <w:r>
        <w:t xml:space="preserve"> </w:t>
      </w:r>
      <w:r>
        <w:fldChar w:fldCharType="begin"/>
      </w:r>
      <w:r>
        <w:instrText xml:space="preserve"> QUOTE </w:instrText>
      </w:r>
      <w:r w:rsidR="00A82D97">
        <w:rPr>
          <w:position w:val="-5"/>
        </w:rPr>
        <w:pict w14:anchorId="2837A85D">
          <v:shape id="_x0000_i1033" type="#_x0000_t75" style="width:51.2pt;height:10pt" equationxml="&lt;">
            <v:imagedata r:id="rId26" o:title="" chromakey="white"/>
          </v:shape>
        </w:pict>
      </w:r>
      <w:r>
        <w:instrText xml:space="preserve"> </w:instrText>
      </w:r>
      <w:r>
        <w:fldChar w:fldCharType="end"/>
      </w:r>
      <w:r>
        <w:t xml:space="preserve"> spatial sample points. </w:t>
      </w:r>
    </w:p>
    <w:p w14:paraId="3C27DBEF" w14:textId="77777777" w:rsidR="00B74AF9" w:rsidRDefault="00B74AF9" w:rsidP="00B74AF9">
      <w:pPr>
        <w:pStyle w:val="B10"/>
      </w:pPr>
      <w:r>
        <w:t>5.</w:t>
      </w:r>
      <w:r>
        <w:tab/>
        <w:t>Estimate the measured PAS through the following two- stage processing:</w:t>
      </w:r>
    </w:p>
    <w:p w14:paraId="602D2728" w14:textId="77777777" w:rsidR="00B74AF9" w:rsidRDefault="00B74AF9" w:rsidP="00B74AF9">
      <w:pPr>
        <w:pStyle w:val="B20"/>
      </w:pPr>
      <w:r>
        <w:t>a.</w:t>
      </w:r>
      <w:r>
        <w:tab/>
      </w:r>
      <w:r>
        <w:tab/>
        <w:t>In the first stage, calculate the discrete azimuth and elevation angles (</w:t>
      </w:r>
      <w:proofErr w:type="spellStart"/>
      <w:r>
        <w:t>DoA</w:t>
      </w:r>
      <w:proofErr w:type="spellEnd"/>
      <w:r>
        <w:t xml:space="preserve">) for the measurement array configuration by applying the MUSIC algorithm. Estimate the powers from the </w:t>
      </w:r>
      <w:proofErr w:type="spellStart"/>
      <w:r>
        <w:t>DoA</w:t>
      </w:r>
      <w:proofErr w:type="spellEnd"/>
      <w:r>
        <w:t xml:space="preserve"> and auto-covariance matrix of the received signal acquired through VNA complex frequency response data. </w:t>
      </w:r>
    </w:p>
    <w:p w14:paraId="3F440060" w14:textId="77777777" w:rsidR="00B74AF9" w:rsidRDefault="00B74AF9" w:rsidP="00B74AF9">
      <w:pPr>
        <w:pStyle w:val="B20"/>
      </w:pPr>
      <w:proofErr w:type="spellStart"/>
      <w:r>
        <w:t>i</w:t>
      </w:r>
      <w:proofErr w:type="spellEnd"/>
      <w:r>
        <w:t xml:space="preserve">) Compose an estimate of the covariance matrix </w:t>
      </w:r>
      <m:oMath>
        <m:sSub>
          <m:sSubPr>
            <m:ctrlPr>
              <w:rPr>
                <w:rFonts w:ascii="Cambria Math" w:hAnsi="Cambria Math"/>
                <w:i/>
              </w:rPr>
            </m:ctrlPr>
          </m:sSubPr>
          <m:e>
            <m:r>
              <m:rPr>
                <m:sty m:val="b"/>
              </m:rPr>
              <w:rPr>
                <w:rFonts w:ascii="Cambria Math" w:hAnsi="Cambria Math"/>
              </w:rPr>
              <m:t>R</m:t>
            </m:r>
          </m:e>
          <m:sub>
            <m:r>
              <w:rPr>
                <w:rFonts w:ascii="Cambria Math" w:hAnsi="Cambria Math"/>
              </w:rPr>
              <m:t>H</m:t>
            </m:r>
          </m:sub>
        </m:sSub>
        <m:r>
          <w:rPr>
            <w:rFonts w:ascii="Cambria Math" w:hAnsi="Cambria Math"/>
          </w:rPr>
          <m:t>∈</m:t>
        </m:r>
        <m:sSup>
          <m:sSupPr>
            <m:ctrlPr>
              <w:rPr>
                <w:rFonts w:ascii="Cambria Math" w:hAnsi="Cambria Math"/>
                <w:i/>
              </w:rPr>
            </m:ctrlPr>
          </m:sSupPr>
          <m:e>
            <m:r>
              <w:rPr>
                <w:rFonts w:ascii="Cambria Math" w:hAnsi="Cambria Math"/>
              </w:rPr>
              <m:t>C</m:t>
            </m:r>
          </m:e>
          <m:sup>
            <m:r>
              <w:rPr>
                <w:rFonts w:ascii="Cambria Math" w:hAnsi="Cambria Math"/>
              </w:rPr>
              <m:t>K×K</m:t>
            </m:r>
          </m:sup>
        </m:sSup>
      </m:oMath>
      <w:r>
        <w:t xml:space="preserve">. The entry on the </w:t>
      </w:r>
      <m:oMath>
        <m:r>
          <w:rPr>
            <w:rFonts w:ascii="Cambria Math" w:hAnsi="Cambria Math"/>
          </w:rPr>
          <m:t>k</m:t>
        </m:r>
      </m:oMath>
      <w:r>
        <w:t xml:space="preserve">th row and </w:t>
      </w:r>
      <m:oMath>
        <m:r>
          <w:rPr>
            <w:rFonts w:ascii="Cambria Math" w:hAnsi="Cambria Math"/>
          </w:rPr>
          <m:t>k'</m:t>
        </m:r>
      </m:oMath>
      <w:r>
        <w:t xml:space="preserve">th column of </w:t>
      </w:r>
      <m:oMath>
        <m:sSub>
          <m:sSubPr>
            <m:ctrlPr>
              <w:rPr>
                <w:rFonts w:ascii="Cambria Math" w:hAnsi="Cambria Math"/>
                <w:i/>
              </w:rPr>
            </m:ctrlPr>
          </m:sSubPr>
          <m:e>
            <m:r>
              <m:rPr>
                <m:sty m:val="b"/>
              </m:rPr>
              <w:rPr>
                <w:rFonts w:ascii="Cambria Math" w:hAnsi="Cambria Math"/>
              </w:rPr>
              <m:t>R</m:t>
            </m:r>
          </m:e>
          <m:sub>
            <m:r>
              <w:rPr>
                <w:rFonts w:ascii="Cambria Math" w:hAnsi="Cambria Math"/>
              </w:rPr>
              <m:t>H</m:t>
            </m:r>
          </m:sub>
        </m:sSub>
      </m:oMath>
      <w:r>
        <w:t xml:space="preserve"> is </w:t>
      </w:r>
    </w:p>
    <w:p w14:paraId="2ECF2A5C" w14:textId="77777777" w:rsidR="00B74AF9" w:rsidRDefault="004B3009" w:rsidP="00B74AF9">
      <w:pPr>
        <w:pStyle w:val="B20"/>
      </w:pPr>
      <m:oMathPara>
        <m:oMath>
          <m:sSub>
            <m:sSubPr>
              <m:ctrlPr>
                <w:rPr>
                  <w:rFonts w:ascii="Cambria Math" w:hAnsi="Cambria Math"/>
                  <w:i/>
                </w:rPr>
              </m:ctrlPr>
            </m:sSubPr>
            <m:e>
              <m:r>
                <w:rPr>
                  <w:rFonts w:ascii="Cambria Math" w:hAnsi="Cambria Math"/>
                </w:rPr>
                <m:t>R</m:t>
              </m:r>
            </m:e>
            <m:sub>
              <m:r>
                <w:rPr>
                  <w:rFonts w:ascii="Cambria Math" w:hAnsi="Cambria Math"/>
                </w:rPr>
                <m:t>H</m:t>
              </m:r>
            </m:sub>
          </m:sSub>
          <m:d>
            <m:dPr>
              <m:ctrlPr>
                <w:rPr>
                  <w:rFonts w:ascii="Cambria Math" w:hAnsi="Cambria Math"/>
                  <w:i/>
                </w:rPr>
              </m:ctrlPr>
            </m:dPr>
            <m:e>
              <m:r>
                <w:rPr>
                  <w:rFonts w:ascii="Cambria Math" w:hAnsi="Cambria Math"/>
                </w:rPr>
                <m:t>k,k'</m:t>
              </m:r>
            </m:e>
          </m:d>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
                    <m:sSubPr>
                      <m:ctrlPr>
                        <w:rPr>
                          <w:rFonts w:ascii="Cambria Math" w:hAnsi="Cambria Math"/>
                          <w:i/>
                        </w:rPr>
                      </m:ctrlPr>
                    </m:sSubPr>
                    <m:e>
                      <m:r>
                        <w:rPr>
                          <w:rFonts w:ascii="Cambria Math" w:hAnsi="Cambria Math"/>
                        </w:rPr>
                        <m:t>H</m:t>
                      </m:r>
                    </m:e>
                    <m:sub>
                      <m:r>
                        <w:rPr>
                          <w:rFonts w:ascii="Cambria Math" w:hAnsi="Cambria Math"/>
                        </w:rPr>
                        <m:t>k</m:t>
                      </m:r>
                    </m:sub>
                  </m:sSub>
                  <m:d>
                    <m:dPr>
                      <m:ctrlPr>
                        <w:rPr>
                          <w:rFonts w:ascii="Cambria Math" w:hAnsi="Cambria Math"/>
                          <w:i/>
                        </w:rPr>
                      </m:ctrlPr>
                    </m:dPr>
                    <m:e>
                      <m:r>
                        <w:rPr>
                          <w:rFonts w:ascii="Cambria Math" w:hAnsi="Cambria Math"/>
                        </w:rPr>
                        <m:t>m∆f,n∆T</m:t>
                      </m:r>
                    </m:e>
                  </m:d>
                  <m:r>
                    <w:rPr>
                      <w:rFonts w:ascii="Cambria Math" w:hAnsi="Cambria Math"/>
                    </w:rPr>
                    <m:t xml:space="preserve"> </m:t>
                  </m:r>
                  <m:acc>
                    <m:accPr>
                      <m:chr m:val="̅"/>
                      <m:ctrlPr>
                        <w:rPr>
                          <w:rFonts w:ascii="Cambria Math" w:hAnsi="Cambria Math"/>
                          <w:i/>
                        </w:rPr>
                      </m:ctrlPr>
                    </m:accPr>
                    <m:e>
                      <m:sSub>
                        <m:sSubPr>
                          <m:ctrlPr>
                            <w:rPr>
                              <w:rFonts w:ascii="Cambria Math" w:hAnsi="Cambria Math"/>
                              <w:i/>
                            </w:rPr>
                          </m:ctrlPr>
                        </m:sSubPr>
                        <m:e>
                          <m:r>
                            <w:rPr>
                              <w:rFonts w:ascii="Cambria Math" w:hAnsi="Cambria Math"/>
                            </w:rPr>
                            <m:t>H</m:t>
                          </m:r>
                        </m:e>
                        <m:sub>
                          <m:r>
                            <w:rPr>
                              <w:rFonts w:ascii="Cambria Math" w:hAnsi="Cambria Math"/>
                            </w:rPr>
                            <m:t>k'</m:t>
                          </m:r>
                        </m:sub>
                      </m:sSub>
                    </m:e>
                  </m:acc>
                  <m:d>
                    <m:dPr>
                      <m:ctrlPr>
                        <w:rPr>
                          <w:rFonts w:ascii="Cambria Math" w:hAnsi="Cambria Math"/>
                          <w:i/>
                        </w:rPr>
                      </m:ctrlPr>
                    </m:dPr>
                    <m:e>
                      <m:r>
                        <w:rPr>
                          <w:rFonts w:ascii="Cambria Math" w:hAnsi="Cambria Math"/>
                        </w:rPr>
                        <m:t>m∆f,n∆T</m:t>
                      </m:r>
                    </m:e>
                  </m:d>
                </m:e>
              </m:nary>
            </m:e>
          </m:nary>
          <m:r>
            <w:rPr>
              <w:rFonts w:ascii="Cambria Math" w:hAnsi="Cambria Math"/>
            </w:rPr>
            <m:t>,</m:t>
          </m:r>
        </m:oMath>
      </m:oMathPara>
    </w:p>
    <w:p w14:paraId="5C98C9D6" w14:textId="77777777" w:rsidR="00B74AF9" w:rsidRDefault="00B74AF9" w:rsidP="00B74AF9">
      <w:pPr>
        <w:pStyle w:val="B20"/>
      </w:pPr>
      <w:r>
        <w:tab/>
        <w:t xml:space="preserve">where </w:t>
      </w:r>
      <m:oMath>
        <m:d>
          <m:dPr>
            <m:ctrlPr>
              <w:rPr>
                <w:rFonts w:ascii="Cambria Math" w:hAnsi="Cambria Math"/>
                <w:i/>
              </w:rPr>
            </m:ctrlPr>
          </m:dPr>
          <m:e>
            <m:acc>
              <m:accPr>
                <m:chr m:val="̅"/>
                <m:ctrlPr>
                  <w:rPr>
                    <w:rFonts w:ascii="Cambria Math" w:hAnsi="Cambria Math"/>
                    <w:i/>
                  </w:rPr>
                </m:ctrlPr>
              </m:accPr>
              <m:e/>
            </m:acc>
          </m:e>
        </m:d>
      </m:oMath>
      <w:r>
        <w:t xml:space="preserve"> is the complex conjugate operator.</w:t>
      </w:r>
    </w:p>
    <w:p w14:paraId="6C83FC58" w14:textId="77777777" w:rsidR="00B74AF9" w:rsidRDefault="00B74AF9" w:rsidP="00B74AF9">
      <w:pPr>
        <w:pStyle w:val="B20"/>
      </w:pPr>
      <w:r>
        <w:tab/>
        <w:t xml:space="preserve">ii) Compose pseudo-PAS of the chamber environment and channel model using the MUSIC algorithm. The intention of this step is to estimate </w:t>
      </w:r>
      <w:proofErr w:type="spellStart"/>
      <w:r>
        <w:t>DoAs</w:t>
      </w:r>
      <w:proofErr w:type="spellEnd"/>
      <w:r>
        <w:t xml:space="preserve"> of signals radiated by probes. Perform first the eigen decomposition of </w:t>
      </w:r>
      <m:oMath>
        <m:sSub>
          <m:sSubPr>
            <m:ctrlPr>
              <w:rPr>
                <w:rFonts w:ascii="Cambria Math" w:hAnsi="Cambria Math"/>
                <w:i/>
              </w:rPr>
            </m:ctrlPr>
          </m:sSubPr>
          <m:e>
            <m:r>
              <m:rPr>
                <m:sty m:val="b"/>
              </m:rPr>
              <w:rPr>
                <w:rFonts w:ascii="Cambria Math" w:hAnsi="Cambria Math"/>
              </w:rPr>
              <m:t>R</m:t>
            </m:r>
          </m:e>
          <m:sub>
            <m:r>
              <w:rPr>
                <w:rFonts w:ascii="Cambria Math" w:hAnsi="Cambria Math"/>
              </w:rPr>
              <m:t>H</m:t>
            </m:r>
          </m:sub>
        </m:sSub>
      </m:oMath>
      <w:r>
        <w:t xml:space="preserve"> and pick the noise-subspace matrix </w:t>
      </w:r>
      <m:oMath>
        <m:r>
          <m:rPr>
            <m:sty m:val="b"/>
          </m:rPr>
          <w:rPr>
            <w:rFonts w:ascii="Cambria Math" w:hAnsi="Cambria Math"/>
          </w:rPr>
          <m:t>V</m:t>
        </m:r>
      </m:oMath>
      <w:r>
        <w:t xml:space="preserve">. The matrix </w:t>
      </w:r>
      <m:oMath>
        <m:r>
          <m:rPr>
            <m:sty m:val="b"/>
          </m:rPr>
          <w:rPr>
            <w:rFonts w:ascii="Cambria Math" w:hAnsi="Cambria Math"/>
          </w:rPr>
          <m:t>V</m:t>
        </m:r>
      </m:oMath>
      <w:r>
        <w:t xml:space="preserve"> is obtained from the eigen decomposition by removing eigenvectors, i.e. columns, that correspond to </w:t>
      </w:r>
      <w:r>
        <w:rPr>
          <w:rFonts w:ascii="Cambria Math" w:hAnsi="Cambria Math"/>
          <w:i/>
        </w:rPr>
        <w:t>X</w:t>
      </w:r>
      <w:r>
        <w:t xml:space="preserve"> strongest eigenvalues, where </w:t>
      </w:r>
      <w:r>
        <w:rPr>
          <w:rFonts w:ascii="Cambria Math" w:hAnsi="Cambria Math"/>
          <w:i/>
        </w:rPr>
        <w:t>X</w:t>
      </w:r>
      <w:r>
        <w:t xml:space="preserve"> is the number of active probes in the MPAC setup. The pseudo-PAS is </w:t>
      </w:r>
      <w:bookmarkStart w:id="666" w:name="MCCQCTEMPBM_00000029"/>
      <w:r>
        <w:fldChar w:fldCharType="begin"/>
      </w:r>
      <w:r>
        <w:instrText xml:space="preserve"> REF _Ref85535393 \n \h  \* MERGEFORMAT </w:instrText>
      </w:r>
      <w:r>
        <w:fldChar w:fldCharType="separate"/>
      </w:r>
      <w:r>
        <w:t>[9]</w:t>
      </w:r>
      <w:r>
        <w:fldChar w:fldCharType="end"/>
      </w:r>
      <w:bookmarkEnd w:id="666"/>
    </w:p>
    <w:p w14:paraId="1E74A180" w14:textId="77777777" w:rsidR="00B74AF9" w:rsidRDefault="004B3009" w:rsidP="00B74AF9">
      <w:pPr>
        <w:pStyle w:val="B20"/>
      </w:pPr>
      <m:oMathPara>
        <m:oMath>
          <m:sSub>
            <m:sSubPr>
              <m:ctrlPr>
                <w:rPr>
                  <w:rFonts w:ascii="Cambria Math" w:hAnsi="Cambria Math"/>
                  <w:i/>
                </w:rPr>
              </m:ctrlPr>
            </m:sSubPr>
            <m:e>
              <m:r>
                <w:rPr>
                  <w:rFonts w:ascii="Cambria Math" w:hAnsi="Cambria Math"/>
                </w:rPr>
                <m:t>P</m:t>
              </m:r>
            </m:e>
            <m:sub>
              <m:r>
                <m:rPr>
                  <m:sty m:val="p"/>
                </m:rPr>
                <w:rPr>
                  <w:rFonts w:ascii="Cambria Math" w:hAnsi="Cambria Math"/>
                </w:rPr>
                <m:t>MUSIC</m:t>
              </m:r>
            </m:sub>
          </m:sSub>
          <m:d>
            <m:dPr>
              <m:ctrlPr>
                <w:rPr>
                  <w:rFonts w:ascii="Cambria Math" w:hAnsi="Cambria Math"/>
                  <w:i/>
                </w:rPr>
              </m:ctrlPr>
            </m:dPr>
            <m:e>
              <m:r>
                <w:rPr>
                  <w:rFonts w:ascii="Cambria Math" w:hAnsi="Cambria Math"/>
                </w:rPr>
                <m:t>β</m:t>
              </m:r>
            </m:e>
          </m:d>
          <m:r>
            <w:rPr>
              <w:rFonts w:ascii="Cambria Math" w:hAnsi="Cambria Math"/>
            </w:rPr>
            <m:t>=</m:t>
          </m:r>
          <m:f>
            <m:fPr>
              <m:ctrlPr>
                <w:rPr>
                  <w:rFonts w:ascii="Cambria Math" w:hAnsi="Cambria Math"/>
                  <w:i/>
                </w:rPr>
              </m:ctrlPr>
            </m:fPr>
            <m:num>
              <m:r>
                <w:rPr>
                  <w:rFonts w:ascii="Cambria Math" w:hAnsi="Cambria Math"/>
                </w:rPr>
                <m:t>1</m:t>
              </m:r>
            </m:num>
            <m:den>
              <m:r>
                <m:rPr>
                  <m:sty m:val="b"/>
                </m:rPr>
                <w:rPr>
                  <w:rFonts w:ascii="Cambria Math" w:hAnsi="Cambria Math"/>
                </w:rPr>
                <m:t>ω</m:t>
              </m:r>
              <m:d>
                <m:dPr>
                  <m:ctrlPr>
                    <w:rPr>
                      <w:rFonts w:ascii="Cambria Math" w:hAnsi="Cambria Math"/>
                      <w:i/>
                    </w:rPr>
                  </m:ctrlPr>
                </m:dPr>
                <m:e>
                  <m:r>
                    <w:rPr>
                      <w:rFonts w:ascii="Cambria Math" w:hAnsi="Cambria Math"/>
                    </w:rPr>
                    <m:t>β</m:t>
                  </m:r>
                </m:e>
              </m:d>
              <m:r>
                <m:rPr>
                  <m:sty m:val="b"/>
                </m:rPr>
                <w:rPr>
                  <w:rFonts w:ascii="Cambria Math" w:hAnsi="Cambria Math"/>
                </w:rPr>
                <m:t xml:space="preserve"> V</m:t>
              </m:r>
              <m:sSup>
                <m:sSupPr>
                  <m:ctrlPr>
                    <w:rPr>
                      <w:rFonts w:ascii="Cambria Math" w:hAnsi="Cambria Math"/>
                      <w:i/>
                    </w:rPr>
                  </m:ctrlPr>
                </m:sSupPr>
                <m:e>
                  <m:r>
                    <m:rPr>
                      <m:sty m:val="b"/>
                    </m:rPr>
                    <w:rPr>
                      <w:rFonts w:ascii="Cambria Math" w:hAnsi="Cambria Math"/>
                    </w:rPr>
                    <m:t>V</m:t>
                  </m:r>
                </m:e>
                <m:sup>
                  <m:r>
                    <w:rPr>
                      <w:rFonts w:ascii="Cambria Math" w:hAnsi="Cambria Math"/>
                    </w:rPr>
                    <m:t>H</m:t>
                  </m:r>
                </m:sup>
              </m:sSup>
              <m:r>
                <w:rPr>
                  <w:rFonts w:ascii="Cambria Math" w:hAnsi="Cambria Math"/>
                </w:rPr>
                <m:t xml:space="preserve"> </m:t>
              </m:r>
              <m:sSup>
                <m:sSupPr>
                  <m:ctrlPr>
                    <w:rPr>
                      <w:rFonts w:ascii="Cambria Math" w:hAnsi="Cambria Math"/>
                      <w:i/>
                    </w:rPr>
                  </m:ctrlPr>
                </m:sSupPr>
                <m:e>
                  <m:r>
                    <m:rPr>
                      <m:sty m:val="b"/>
                    </m:rPr>
                    <w:rPr>
                      <w:rFonts w:ascii="Cambria Math" w:hAnsi="Cambria Math"/>
                    </w:rPr>
                    <m:t>ω</m:t>
                  </m:r>
                </m:e>
                <m:sup>
                  <m:r>
                    <w:rPr>
                      <w:rFonts w:ascii="Cambria Math" w:hAnsi="Cambria Math"/>
                    </w:rPr>
                    <m:t>H</m:t>
                  </m:r>
                </m:sup>
              </m:sSup>
              <m:d>
                <m:dPr>
                  <m:ctrlPr>
                    <w:rPr>
                      <w:rFonts w:ascii="Cambria Math" w:hAnsi="Cambria Math"/>
                      <w:i/>
                    </w:rPr>
                  </m:ctrlPr>
                </m:dPr>
                <m:e>
                  <m:r>
                    <w:rPr>
                      <w:rFonts w:ascii="Cambria Math" w:hAnsi="Cambria Math"/>
                    </w:rPr>
                    <m:t>β</m:t>
                  </m:r>
                </m:e>
              </m:d>
            </m:den>
          </m:f>
          <m:r>
            <w:rPr>
              <w:rFonts w:ascii="Cambria Math" w:hAnsi="Cambria Math"/>
            </w:rPr>
            <m:t xml:space="preserve"> ,</m:t>
          </m:r>
        </m:oMath>
      </m:oMathPara>
    </w:p>
    <w:p w14:paraId="7B6463C5" w14:textId="77777777" w:rsidR="00B74AF9" w:rsidRDefault="00B74AF9" w:rsidP="00B74AF9">
      <w:pPr>
        <w:pStyle w:val="B20"/>
      </w:pPr>
      <w:r>
        <w:tab/>
        <w:t xml:space="preserve">where </w:t>
      </w:r>
      <m:oMath>
        <m:sSup>
          <m:sSupPr>
            <m:ctrlPr>
              <w:rPr>
                <w:rFonts w:ascii="Cambria Math" w:hAnsi="Cambria Math"/>
                <w:i/>
              </w:rPr>
            </m:ctrlPr>
          </m:sSupPr>
          <m:e>
            <m:d>
              <m:dPr>
                <m:ctrlPr>
                  <w:rPr>
                    <w:rFonts w:ascii="Cambria Math" w:hAnsi="Cambria Math"/>
                    <w:i/>
                  </w:rPr>
                </m:ctrlPr>
              </m:dPr>
              <m:e/>
            </m:d>
          </m:e>
          <m:sup>
            <m:r>
              <w:rPr>
                <w:rFonts w:ascii="Cambria Math" w:hAnsi="Cambria Math"/>
              </w:rPr>
              <m:t>H</m:t>
            </m:r>
          </m:sup>
        </m:sSup>
      </m:oMath>
      <w:r>
        <w:t xml:space="preserve"> is the matrix Hermitean operator and the near-field array factor of the virtual array composed by </w:t>
      </w:r>
      <w:r>
        <w:rPr>
          <w:rFonts w:ascii="Cambria Math" w:hAnsi="Cambria Math"/>
          <w:i/>
        </w:rPr>
        <w:t>K</w:t>
      </w:r>
      <w:r>
        <w:t xml:space="preserve"> spatial measurement antenna locations is  </w:t>
      </w:r>
    </w:p>
    <w:p w14:paraId="55546637" w14:textId="77777777" w:rsidR="00B74AF9" w:rsidRDefault="00B74AF9" w:rsidP="00B74AF9">
      <w:pPr>
        <w:pStyle w:val="B20"/>
      </w:pPr>
      <m:oMathPara>
        <m:oMath>
          <m:r>
            <m:rPr>
              <m:sty m:val="b"/>
            </m:rPr>
            <w:rPr>
              <w:rFonts w:ascii="Cambria Math" w:hAnsi="Cambria Math"/>
            </w:rPr>
            <m:t>ω</m:t>
          </m:r>
          <m:d>
            <m:dPr>
              <m:ctrlPr>
                <w:rPr>
                  <w:rFonts w:ascii="Cambria Math" w:hAnsi="Cambria Math"/>
                  <w:i/>
                </w:rPr>
              </m:ctrlPr>
            </m:dPr>
            <m:e>
              <m:r>
                <w:rPr>
                  <w:rFonts w:ascii="Cambria Math" w:hAnsi="Cambria Math"/>
                </w:rPr>
                <m:t>β</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0</m:t>
                  </m:r>
                </m:sub>
              </m:sSub>
            </m:num>
            <m:den>
              <m:r>
                <w:rPr>
                  <w:rFonts w:ascii="Cambria Math" w:hAnsi="Cambria Math"/>
                </w:rPr>
                <m:t>4π</m:t>
              </m:r>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k</m:t>
                      </m:r>
                    </m:sub>
                  </m:sSub>
                  <m:r>
                    <w:rPr>
                      <w:rFonts w:ascii="Cambria Math" w:hAnsi="Cambria Math"/>
                    </w:rPr>
                    <m:t xml:space="preserve">-R </m:t>
                  </m:r>
                  <m:acc>
                    <m:accPr>
                      <m:chr m:val="⃗"/>
                      <m:ctrlPr>
                        <w:rPr>
                          <w:rFonts w:ascii="Cambria Math" w:hAnsi="Cambria Math"/>
                          <w:i/>
                        </w:rPr>
                      </m:ctrlPr>
                    </m:accPr>
                    <m:e>
                      <m:r>
                        <w:rPr>
                          <w:rFonts w:ascii="Cambria Math" w:hAnsi="Cambria Math"/>
                        </w:rPr>
                        <m:t>u</m:t>
                      </m:r>
                    </m:e>
                  </m:acc>
                  <m:d>
                    <m:dPr>
                      <m:ctrlPr>
                        <w:rPr>
                          <w:rFonts w:ascii="Cambria Math" w:hAnsi="Cambria Math"/>
                          <w:i/>
                        </w:rPr>
                      </m:ctrlPr>
                    </m:dPr>
                    <m:e>
                      <m:r>
                        <w:rPr>
                          <w:rFonts w:ascii="Cambria Math" w:hAnsi="Cambria Math"/>
                        </w:rPr>
                        <m:t>β</m:t>
                      </m:r>
                    </m:e>
                  </m:d>
                </m:e>
              </m:d>
            </m:den>
          </m:f>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f>
                    <m:fPr>
                      <m:ctrlPr>
                        <w:rPr>
                          <w:rFonts w:ascii="Cambria Math" w:hAnsi="Cambria Math"/>
                          <w:i/>
                        </w:rPr>
                      </m:ctrlPr>
                    </m:fPr>
                    <m:num>
                      <m:r>
                        <w:rPr>
                          <w:rFonts w:ascii="Cambria Math" w:hAnsi="Cambria Math"/>
                        </w:rPr>
                        <m:t>j2π</m:t>
                      </m:r>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k</m:t>
                              </m:r>
                            </m:sub>
                          </m:sSub>
                          <m:r>
                            <w:rPr>
                              <w:rFonts w:ascii="Cambria Math" w:hAnsi="Cambria Math"/>
                            </w:rPr>
                            <m:t xml:space="preserve">-R </m:t>
                          </m:r>
                          <m:acc>
                            <m:accPr>
                              <m:chr m:val="⃗"/>
                              <m:ctrlPr>
                                <w:rPr>
                                  <w:rFonts w:ascii="Cambria Math" w:hAnsi="Cambria Math"/>
                                  <w:i/>
                                </w:rPr>
                              </m:ctrlPr>
                            </m:accPr>
                            <m:e>
                              <m:r>
                                <w:rPr>
                                  <w:rFonts w:ascii="Cambria Math" w:hAnsi="Cambria Math"/>
                                </w:rPr>
                                <m:t>u</m:t>
                              </m:r>
                            </m:e>
                          </m:acc>
                          <m:d>
                            <m:dPr>
                              <m:ctrlPr>
                                <w:rPr>
                                  <w:rFonts w:ascii="Cambria Math" w:hAnsi="Cambria Math"/>
                                  <w:i/>
                                </w:rPr>
                              </m:ctrlPr>
                            </m:dPr>
                            <m:e>
                              <m:r>
                                <w:rPr>
                                  <w:rFonts w:ascii="Cambria Math" w:hAnsi="Cambria Math"/>
                                </w:rPr>
                                <m:t>β</m:t>
                              </m:r>
                            </m:e>
                          </m:d>
                        </m:e>
                      </m:d>
                    </m:num>
                    <m:den>
                      <m:sSub>
                        <m:sSubPr>
                          <m:ctrlPr>
                            <w:rPr>
                              <w:rFonts w:ascii="Cambria Math" w:hAnsi="Cambria Math"/>
                              <w:i/>
                            </w:rPr>
                          </m:ctrlPr>
                        </m:sSubPr>
                        <m:e>
                          <m:r>
                            <w:rPr>
                              <w:rFonts w:ascii="Cambria Math" w:hAnsi="Cambria Math"/>
                            </w:rPr>
                            <m:t>λ</m:t>
                          </m:r>
                        </m:e>
                        <m:sub>
                          <m:r>
                            <w:rPr>
                              <w:rFonts w:ascii="Cambria Math" w:hAnsi="Cambria Math"/>
                            </w:rPr>
                            <m:t>0</m:t>
                          </m:r>
                        </m:sub>
                      </m:sSub>
                    </m:den>
                  </m:f>
                </m:e>
              </m:d>
            </m:e>
          </m:func>
          <m:r>
            <w:rPr>
              <w:rFonts w:ascii="Cambria Math" w:hAnsi="Cambria Math"/>
            </w:rPr>
            <m:t>,</m:t>
          </m:r>
        </m:oMath>
      </m:oMathPara>
    </w:p>
    <w:p w14:paraId="21E22A51" w14:textId="77777777" w:rsidR="00B74AF9" w:rsidRDefault="00B74AF9" w:rsidP="00B74AF9">
      <w:pPr>
        <w:pStyle w:val="B20"/>
      </w:pPr>
      <w:r>
        <w:tab/>
        <w:t xml:space="preserve">where </w:t>
      </w:r>
      <m:oMath>
        <m:sSub>
          <m:sSubPr>
            <m:ctrlPr>
              <w:rPr>
                <w:rFonts w:ascii="Cambria Math" w:hAnsi="Cambria Math"/>
                <w:i/>
              </w:rPr>
            </m:ctrlPr>
          </m:sSubPr>
          <m:e>
            <m:r>
              <w:rPr>
                <w:rFonts w:ascii="Cambria Math" w:hAnsi="Cambria Math"/>
              </w:rPr>
              <m:t>λ</m:t>
            </m:r>
          </m:e>
          <m:sub>
            <m:r>
              <w:rPr>
                <w:rFonts w:ascii="Cambria Math" w:hAnsi="Cambria Math"/>
              </w:rPr>
              <m:t>0</m:t>
            </m:r>
          </m:sub>
        </m:sSub>
      </m:oMath>
      <w:r>
        <w:t xml:space="preserve"> is the wavelength at the carrier centre frequency, </w:t>
      </w:r>
      <m:oMath>
        <m:d>
          <m:dPr>
            <m:begChr m:val="‖"/>
            <m:endChr m:val="‖"/>
            <m:ctrlPr>
              <w:rPr>
                <w:rFonts w:ascii="Cambria Math" w:hAnsi="Cambria Math"/>
                <w:i/>
              </w:rPr>
            </m:ctrlPr>
          </m:dPr>
          <m:e/>
        </m:d>
      </m:oMath>
      <w:r>
        <w:t xml:space="preserve"> is the norm of a vector,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k</m:t>
            </m:r>
          </m:sub>
        </m:sSub>
      </m:oMath>
      <w:r>
        <w:t xml:space="preserve"> is a location vector of the </w:t>
      </w:r>
      <w:r>
        <w:rPr>
          <w:rFonts w:ascii="Cambria Math" w:hAnsi="Cambria Math"/>
          <w:i/>
        </w:rPr>
        <w:t>k</w:t>
      </w:r>
      <w:r>
        <w:t xml:space="preserve">th virtual array element, </w:t>
      </w:r>
      <m:oMath>
        <m:acc>
          <m:accPr>
            <m:chr m:val="⃗"/>
            <m:ctrlPr>
              <w:rPr>
                <w:rFonts w:ascii="Cambria Math" w:hAnsi="Cambria Math"/>
                <w:i/>
              </w:rPr>
            </m:ctrlPr>
          </m:accPr>
          <m:e>
            <m:r>
              <w:rPr>
                <w:rFonts w:ascii="Cambria Math" w:hAnsi="Cambria Math"/>
              </w:rPr>
              <m:t>u</m:t>
            </m:r>
          </m:e>
        </m:acc>
        <m:d>
          <m:dPr>
            <m:ctrlPr>
              <w:rPr>
                <w:rFonts w:ascii="Cambria Math" w:hAnsi="Cambria Math"/>
                <w:i/>
              </w:rPr>
            </m:ctrlPr>
          </m:dPr>
          <m:e>
            <m:r>
              <w:rPr>
                <w:rFonts w:ascii="Cambria Math" w:hAnsi="Cambria Math"/>
              </w:rPr>
              <m:t>β</m:t>
            </m:r>
          </m:e>
        </m:d>
      </m:oMath>
      <w:r>
        <w:t xml:space="preserve"> is the unit vector to direction </w:t>
      </w:r>
      <m:oMath>
        <m:r>
          <w:rPr>
            <w:rFonts w:ascii="Cambria Math" w:hAnsi="Cambria Math"/>
          </w:rPr>
          <m:t>β</m:t>
        </m:r>
      </m:oMath>
      <w:r>
        <w:t xml:space="preserve">, and </w:t>
      </w:r>
      <w:r>
        <w:rPr>
          <w:rFonts w:ascii="Cambria Math" w:hAnsi="Cambria Math"/>
          <w:i/>
        </w:rPr>
        <w:t>R</w:t>
      </w:r>
      <w:r>
        <w:t xml:space="preserve"> is the a priori known approximate range length </w:t>
      </w:r>
      <w:bookmarkStart w:id="667" w:name="MCCQCTEMPBM_00000030"/>
      <w:r>
        <w:fldChar w:fldCharType="begin"/>
      </w:r>
      <w:r>
        <w:instrText xml:space="preserve"> REF _Ref85535393 \n \h  \* MERGEFORMAT </w:instrText>
      </w:r>
      <w:r>
        <w:fldChar w:fldCharType="separate"/>
      </w:r>
      <w:r>
        <w:t>[9]</w:t>
      </w:r>
      <w:r>
        <w:fldChar w:fldCharType="end"/>
      </w:r>
      <w:bookmarkEnd w:id="667"/>
      <w:r>
        <w:t xml:space="preserve">. Both vectors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k</m:t>
            </m:r>
          </m:sub>
        </m:sSub>
      </m:oMath>
      <w:r>
        <w:t xml:space="preserve"> and </w:t>
      </w:r>
      <m:oMath>
        <m:acc>
          <m:accPr>
            <m:chr m:val="⃗"/>
            <m:ctrlPr>
              <w:rPr>
                <w:rFonts w:ascii="Cambria Math" w:hAnsi="Cambria Math"/>
                <w:i/>
              </w:rPr>
            </m:ctrlPr>
          </m:accPr>
          <m:e>
            <m:r>
              <w:rPr>
                <w:rFonts w:ascii="Cambria Math" w:hAnsi="Cambria Math"/>
              </w:rPr>
              <m:t>u</m:t>
            </m:r>
          </m:e>
        </m:acc>
        <m:d>
          <m:dPr>
            <m:ctrlPr>
              <w:rPr>
                <w:rFonts w:ascii="Cambria Math" w:hAnsi="Cambria Math"/>
                <w:i/>
              </w:rPr>
            </m:ctrlPr>
          </m:dPr>
          <m:e>
            <m:r>
              <w:rPr>
                <w:rFonts w:ascii="Cambria Math" w:hAnsi="Cambria Math"/>
              </w:rPr>
              <m:t>β</m:t>
            </m:r>
          </m:e>
        </m:d>
      </m:oMath>
      <w:r>
        <w:t xml:space="preserve"> are defined with respect to same origin, which is the centre of the te</w:t>
      </w:r>
      <w:proofErr w:type="spellStart"/>
      <w:r>
        <w:t>st</w:t>
      </w:r>
      <w:proofErr w:type="spellEnd"/>
      <w:r>
        <w:t xml:space="preserve"> zone.</w:t>
      </w:r>
    </w:p>
    <w:p w14:paraId="7C7E3333" w14:textId="77777777" w:rsidR="00B74AF9" w:rsidRDefault="00B74AF9" w:rsidP="00B74AF9">
      <w:pPr>
        <w:pStyle w:val="B20"/>
      </w:pPr>
      <w:r>
        <w:tab/>
        <w:t xml:space="preserve">iii) Find local maxima of </w:t>
      </w:r>
      <m:oMath>
        <m:sSub>
          <m:sSubPr>
            <m:ctrlPr>
              <w:rPr>
                <w:rFonts w:ascii="Cambria Math" w:hAnsi="Cambria Math"/>
                <w:i/>
              </w:rPr>
            </m:ctrlPr>
          </m:sSubPr>
          <m:e>
            <m:r>
              <w:rPr>
                <w:rFonts w:ascii="Cambria Math" w:hAnsi="Cambria Math"/>
              </w:rPr>
              <m:t>P</m:t>
            </m:r>
          </m:e>
          <m:sub>
            <m:r>
              <m:rPr>
                <m:sty m:val="p"/>
              </m:rPr>
              <w:rPr>
                <w:rFonts w:ascii="Cambria Math" w:hAnsi="Cambria Math"/>
              </w:rPr>
              <m:t>MUSIC</m:t>
            </m:r>
          </m:sub>
        </m:sSub>
        <m:d>
          <m:dPr>
            <m:ctrlPr>
              <w:rPr>
                <w:rFonts w:ascii="Cambria Math" w:hAnsi="Cambria Math"/>
                <w:i/>
              </w:rPr>
            </m:ctrlPr>
          </m:dPr>
          <m:e>
            <m:r>
              <w:rPr>
                <w:rFonts w:ascii="Cambria Math" w:hAnsi="Cambria Math"/>
              </w:rPr>
              <m:t>β</m:t>
            </m:r>
          </m:e>
        </m:d>
      </m:oMath>
      <w:r>
        <w:t xml:space="preserve"> and pick directions </w:t>
      </w:r>
      <m:oMath>
        <m:sSub>
          <m:sSubPr>
            <m:ctrlPr>
              <w:rPr>
                <w:rFonts w:ascii="Cambria Math" w:hAnsi="Cambria Math"/>
                <w:i/>
              </w:rPr>
            </m:ctrlPr>
          </m:sSubPr>
          <m:e>
            <m:r>
              <w:rPr>
                <w:rFonts w:ascii="Cambria Math" w:hAnsi="Cambria Math"/>
              </w:rPr>
              <m:t>β</m:t>
            </m:r>
          </m:e>
          <m:sub>
            <m:r>
              <w:rPr>
                <w:rFonts w:ascii="Cambria Math" w:hAnsi="Cambria Math"/>
              </w:rPr>
              <m:t>x</m:t>
            </m:r>
          </m:sub>
        </m:sSub>
      </m:oMath>
      <w:r>
        <w:t xml:space="preserve">, </w:t>
      </w:r>
      <m:oMath>
        <m:r>
          <w:rPr>
            <w:rFonts w:ascii="Cambria Math" w:hAnsi="Cambria Math"/>
          </w:rPr>
          <m:t>x=1,…,X</m:t>
        </m:r>
      </m:oMath>
      <w:r>
        <w:t xml:space="preserve"> of the </w:t>
      </w:r>
      <w:r>
        <w:rPr>
          <w:rFonts w:ascii="Cambria Math" w:hAnsi="Cambria Math"/>
          <w:i/>
        </w:rPr>
        <w:t>X</w:t>
      </w:r>
      <w:r>
        <w:t xml:space="preserve"> </w:t>
      </w:r>
      <w:r>
        <w:rPr>
          <w:lang w:val="en-US"/>
        </w:rPr>
        <w:t xml:space="preserve"> </w:t>
      </w:r>
      <w:r>
        <w:t>highest peaks.</w:t>
      </w:r>
    </w:p>
    <w:p w14:paraId="107F1A33" w14:textId="77777777" w:rsidR="00B74AF9" w:rsidRDefault="00B74AF9" w:rsidP="00B74AF9">
      <w:pPr>
        <w:pStyle w:val="B20"/>
      </w:pPr>
      <w:r>
        <w:tab/>
        <w:t xml:space="preserve">iv) Perform Bartlett beamforming as defined in step 6 with the steering vector </w:t>
      </w:r>
      <m:oMath>
        <m:r>
          <m:rPr>
            <m:sty m:val="b"/>
          </m:rPr>
          <w:rPr>
            <w:rFonts w:ascii="Cambria Math" w:hAnsi="Cambria Math"/>
          </w:rPr>
          <m:t>ω</m:t>
        </m:r>
        <m:d>
          <m:dPr>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x</m:t>
                </m:r>
              </m:sub>
            </m:sSub>
          </m:e>
        </m:d>
      </m:oMath>
      <w:r>
        <w:t xml:space="preserve"> (instead of </w:t>
      </w:r>
      <m:oMath>
        <m:r>
          <w:rPr>
            <w:rFonts w:ascii="Cambria Math" w:hAnsi="Cambria Math"/>
          </w:rPr>
          <m:t>a(</m:t>
        </m:r>
        <m:r>
          <m:rPr>
            <m:sty m:val="p"/>
          </m:rPr>
          <w:rPr>
            <w:rFonts w:ascii="Cambria Math" w:hAnsi="Cambria Math"/>
          </w:rPr>
          <m:t>β</m:t>
        </m:r>
        <m:r>
          <w:rPr>
            <w:rFonts w:ascii="Cambria Math" w:hAnsi="Cambria Math"/>
          </w:rPr>
          <m:t>)</m:t>
        </m:r>
      </m:oMath>
      <w:r>
        <w:t>) to the</w:t>
      </w:r>
      <w:r>
        <w:rPr>
          <w:rFonts w:ascii="Cambria Math" w:hAnsi="Cambria Math"/>
          <w:i/>
        </w:rPr>
        <w:t xml:space="preserve"> X</w:t>
      </w:r>
      <w:r>
        <w:rPr>
          <w:rFonts w:ascii="Cambria Math" w:hAnsi="Cambria Math"/>
        </w:rPr>
        <w:t xml:space="preserve"> </w:t>
      </w:r>
      <w:r>
        <w:t xml:space="preserve">directions identified in iii). The output is </w:t>
      </w:r>
      <w:r>
        <w:rPr>
          <w:rFonts w:ascii="Cambria Math" w:hAnsi="Cambria Math"/>
          <w:i/>
        </w:rPr>
        <w:t>X</w:t>
      </w:r>
      <w:r>
        <w:rPr>
          <w:rFonts w:ascii="Cambria Math" w:hAnsi="Cambria Math"/>
        </w:rPr>
        <w:t xml:space="preserve"> power estimates </w:t>
      </w:r>
      <m:oMath>
        <m:sSub>
          <m:sSubPr>
            <m:ctrlPr>
              <w:rPr>
                <w:rFonts w:ascii="Cambria Math" w:hAnsi="Cambria Math"/>
                <w:i/>
              </w:rPr>
            </m:ctrlPr>
          </m:sSubPr>
          <m:e>
            <m:r>
              <w:rPr>
                <w:rFonts w:ascii="Cambria Math" w:hAnsi="Cambria Math"/>
              </w:rPr>
              <m:t>P</m:t>
            </m:r>
          </m:e>
          <m:sub>
            <m:r>
              <m:rPr>
                <m:sty m:val="p"/>
              </m:rPr>
              <w:rPr>
                <w:rFonts w:ascii="Cambria Math" w:hAnsi="Cambria Math"/>
              </w:rPr>
              <m:t>est</m:t>
            </m:r>
          </m:sub>
        </m:sSub>
        <m:d>
          <m:dPr>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x</m:t>
                </m:r>
              </m:sub>
            </m:sSub>
          </m:e>
        </m:d>
      </m:oMath>
      <w:r>
        <w:rPr>
          <w:rFonts w:ascii="Cambria Math" w:hAnsi="Cambria Math"/>
        </w:rPr>
        <w:t>.</w:t>
      </w:r>
    </w:p>
    <w:p w14:paraId="771CD4F1" w14:textId="77777777" w:rsidR="00B74AF9" w:rsidRDefault="00B74AF9" w:rsidP="00B74AF9">
      <w:pPr>
        <w:pStyle w:val="B20"/>
      </w:pPr>
    </w:p>
    <w:p w14:paraId="28220728" w14:textId="77777777" w:rsidR="00B74AF9" w:rsidRDefault="00B74AF9" w:rsidP="00B74AF9">
      <w:pPr>
        <w:pStyle w:val="B20"/>
      </w:pPr>
      <w:r>
        <w:t>b.</w:t>
      </w:r>
      <w:r>
        <w:tab/>
        <w:t xml:space="preserve">In the second stage, use the angle and power estimates, i.e. the discrete PAS of </w:t>
      </w:r>
      <w:r>
        <w:rPr>
          <w:i/>
        </w:rPr>
        <w:t xml:space="preserve">X </w:t>
      </w:r>
      <w:r>
        <w:t>azimuth and elevation directions and power values in conjunction with a 4x4 DUT sampling array for beamforming with the conventional Bartlett beamformer to estimate the “measured PAS seen by DUT” for PSP calculation. This is</w:t>
      </w:r>
    </w:p>
    <w:p w14:paraId="3C7948B2" w14:textId="77777777" w:rsidR="00B74AF9" w:rsidRDefault="004B3009" w:rsidP="00B74AF9">
      <w:pPr>
        <w:pStyle w:val="B20"/>
      </w:pPr>
      <m:oMathPara>
        <m:oMath>
          <m:sSub>
            <m:sSubPr>
              <m:ctrlPr>
                <w:rPr>
                  <w:rFonts w:ascii="Cambria Math" w:hAnsi="Cambria Math"/>
                </w:rPr>
              </m:ctrlPr>
            </m:sSubPr>
            <m:e>
              <m:acc>
                <m:accPr>
                  <m:ctrlPr>
                    <w:rPr>
                      <w:rFonts w:ascii="Cambria Math" w:hAnsi="Cambria Math"/>
                      <w:i/>
                    </w:rPr>
                  </m:ctrlPr>
                </m:accPr>
                <m:e>
                  <m:r>
                    <w:rPr>
                      <w:rFonts w:ascii="Cambria Math" w:hAnsi="Cambria Math"/>
                    </w:rPr>
                    <m:t>P</m:t>
                  </m:r>
                </m:e>
              </m:acc>
            </m:e>
            <m:sub>
              <m:r>
                <w:rPr>
                  <w:rFonts w:ascii="Cambria Math" w:hAnsi="Cambria Math"/>
                </w:rPr>
                <m:t>o</m:t>
              </m:r>
            </m:sub>
          </m:sSub>
          <m:d>
            <m:dPr>
              <m:ctrlPr>
                <w:rPr>
                  <w:rFonts w:ascii="Cambria Math" w:hAnsi="Cambria Math"/>
                  <w:i/>
                </w:rPr>
              </m:ctrlPr>
            </m:dPr>
            <m:e>
              <m:r>
                <m:rPr>
                  <m:sty m:val="p"/>
                </m:rPr>
                <w:rPr>
                  <w:rFonts w:ascii="Cambria Math" w:hAnsi="Cambria Math"/>
                </w:rPr>
                <m:t>β</m:t>
              </m:r>
            </m:e>
          </m:d>
          <m:r>
            <w:rPr>
              <w:rFonts w:ascii="Cambria Math" w:hAnsi="Cambria Math"/>
            </w:rPr>
            <m:t>=</m:t>
          </m:r>
          <m:sSup>
            <m:sSupPr>
              <m:ctrlPr>
                <w:rPr>
                  <w:rFonts w:ascii="Cambria Math" w:hAnsi="Cambria Math"/>
                  <w:i/>
                </w:rPr>
              </m:ctrlPr>
            </m:sSupPr>
            <m:e>
              <m:r>
                <w:rPr>
                  <w:rFonts w:ascii="Cambria Math" w:hAnsi="Cambria Math"/>
                </w:rPr>
                <m:t>a</m:t>
              </m:r>
            </m:e>
            <m:sup>
              <m:r>
                <w:rPr>
                  <w:rFonts w:ascii="Cambria Math" w:hAnsi="Cambria Math"/>
                </w:rPr>
                <m:t>H</m:t>
              </m:r>
            </m:sup>
          </m:sSup>
          <m:d>
            <m:dPr>
              <m:ctrlPr>
                <w:rPr>
                  <w:rFonts w:ascii="Cambria Math" w:hAnsi="Cambria Math"/>
                  <w:i/>
                </w:rPr>
              </m:ctrlPr>
            </m:dPr>
            <m:e>
              <m:r>
                <m:rPr>
                  <m:sty m:val="p"/>
                </m:rPr>
                <w:rPr>
                  <w:rFonts w:ascii="Cambria Math" w:hAnsi="Cambria Math"/>
                </w:rPr>
                <m:t>β</m:t>
              </m:r>
            </m:e>
          </m:d>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x=1</m:t>
                  </m:r>
                </m:sub>
                <m:sup>
                  <m:r>
                    <w:rPr>
                      <w:rFonts w:ascii="Cambria Math" w:hAnsi="Cambria Math"/>
                    </w:rPr>
                    <m:t>X</m:t>
                  </m:r>
                </m:sup>
                <m:e>
                  <m:r>
                    <w:rPr>
                      <w:rFonts w:ascii="Cambria Math" w:hAnsi="Cambria Math"/>
                    </w:rPr>
                    <m:t>a</m:t>
                  </m:r>
                  <m:d>
                    <m:dPr>
                      <m:ctrlPr>
                        <w:rPr>
                          <w:rFonts w:ascii="Cambria Math" w:hAnsi="Cambria Math"/>
                          <w:i/>
                        </w:rPr>
                      </m:ctrlPr>
                    </m:dPr>
                    <m:e>
                      <m:sSub>
                        <m:sSubPr>
                          <m:ctrlPr>
                            <w:rPr>
                              <w:rFonts w:ascii="Cambria Math" w:hAnsi="Cambria Math"/>
                            </w:rPr>
                          </m:ctrlPr>
                        </m:sSubPr>
                        <m:e>
                          <m:r>
                            <m:rPr>
                              <m:sty m:val="p"/>
                            </m:rPr>
                            <w:rPr>
                              <w:rFonts w:ascii="Cambria Math" w:hAnsi="Cambria Math"/>
                            </w:rPr>
                            <m:t>β</m:t>
                          </m:r>
                        </m:e>
                        <m:sub>
                          <m:r>
                            <m:rPr>
                              <m:sty m:val="p"/>
                            </m:rPr>
                            <w:rPr>
                              <w:rFonts w:ascii="Cambria Math" w:hAnsi="Cambria Math"/>
                            </w:rPr>
                            <m:t>x</m:t>
                          </m:r>
                        </m:sub>
                      </m:sSub>
                    </m:e>
                  </m:d>
                  <m:sSub>
                    <m:sSubPr>
                      <m:ctrlPr>
                        <w:rPr>
                          <w:rFonts w:ascii="Cambria Math" w:hAnsi="Cambria Math"/>
                          <w:i/>
                        </w:rPr>
                      </m:ctrlPr>
                    </m:sSubPr>
                    <m:e>
                      <m:r>
                        <w:rPr>
                          <w:rFonts w:ascii="Cambria Math" w:hAnsi="Cambria Math"/>
                        </w:rPr>
                        <m:t>P</m:t>
                      </m:r>
                    </m:e>
                    <m:sub>
                      <m:r>
                        <m:rPr>
                          <m:sty m:val="p"/>
                        </m:rPr>
                        <w:rPr>
                          <w:rFonts w:ascii="Cambria Math" w:hAnsi="Cambria Math"/>
                        </w:rPr>
                        <m:t>est</m:t>
                      </m:r>
                    </m:sub>
                  </m:sSub>
                  <m:d>
                    <m:dPr>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x</m:t>
                          </m:r>
                        </m:sub>
                      </m:sSub>
                    </m:e>
                  </m:d>
                  <m:sSup>
                    <m:sSupPr>
                      <m:ctrlPr>
                        <w:rPr>
                          <w:rFonts w:ascii="Cambria Math" w:hAnsi="Cambria Math"/>
                          <w:i/>
                        </w:rPr>
                      </m:ctrlPr>
                    </m:sSupPr>
                    <m:e>
                      <m:r>
                        <w:rPr>
                          <w:rFonts w:ascii="Cambria Math" w:hAnsi="Cambria Math"/>
                        </w:rPr>
                        <m:t>a</m:t>
                      </m:r>
                    </m:e>
                    <m:sup>
                      <m:r>
                        <w:rPr>
                          <w:rFonts w:ascii="Cambria Math" w:hAnsi="Cambria Math"/>
                        </w:rPr>
                        <m:t>H</m:t>
                      </m:r>
                    </m:sup>
                  </m:sSup>
                  <m:d>
                    <m:dPr>
                      <m:ctrlPr>
                        <w:rPr>
                          <w:rFonts w:ascii="Cambria Math" w:hAnsi="Cambria Math"/>
                          <w:i/>
                        </w:rPr>
                      </m:ctrlPr>
                    </m:dPr>
                    <m:e>
                      <m:sSub>
                        <m:sSubPr>
                          <m:ctrlPr>
                            <w:rPr>
                              <w:rFonts w:ascii="Cambria Math" w:hAnsi="Cambria Math"/>
                            </w:rPr>
                          </m:ctrlPr>
                        </m:sSubPr>
                        <m:e>
                          <m:r>
                            <m:rPr>
                              <m:sty m:val="p"/>
                            </m:rPr>
                            <w:rPr>
                              <w:rFonts w:ascii="Cambria Math" w:hAnsi="Cambria Math"/>
                            </w:rPr>
                            <m:t>β</m:t>
                          </m:r>
                        </m:e>
                        <m:sub>
                          <m:r>
                            <m:rPr>
                              <m:sty m:val="p"/>
                            </m:rPr>
                            <w:rPr>
                              <w:rFonts w:ascii="Cambria Math" w:hAnsi="Cambria Math"/>
                            </w:rPr>
                            <m:t>x</m:t>
                          </m:r>
                        </m:sub>
                      </m:sSub>
                    </m:e>
                  </m:d>
                </m:e>
              </m:nary>
            </m:e>
          </m:d>
          <m:r>
            <w:rPr>
              <w:rFonts w:ascii="Cambria Math" w:hAnsi="Cambria Math"/>
            </w:rPr>
            <m:t>a</m:t>
          </m:r>
          <m:d>
            <m:dPr>
              <m:ctrlPr>
                <w:rPr>
                  <w:rFonts w:ascii="Cambria Math" w:hAnsi="Cambria Math"/>
                  <w:i/>
                </w:rPr>
              </m:ctrlPr>
            </m:dPr>
            <m:e>
              <m:r>
                <m:rPr>
                  <m:sty m:val="p"/>
                </m:rPr>
                <w:rPr>
                  <w:rFonts w:ascii="Cambria Math" w:hAnsi="Cambria Math"/>
                </w:rPr>
                <m:t>β</m:t>
              </m:r>
            </m:e>
          </m:d>
          <m:r>
            <w:rPr>
              <w:rFonts w:ascii="Cambria Math" w:hAnsi="Cambria Math"/>
            </w:rPr>
            <m:t>,</m:t>
          </m:r>
        </m:oMath>
      </m:oMathPara>
    </w:p>
    <w:p w14:paraId="13E6B33A" w14:textId="77777777" w:rsidR="00B74AF9" w:rsidRDefault="00B74AF9" w:rsidP="00B74AF9">
      <w:pPr>
        <w:pStyle w:val="B20"/>
        <w:ind w:firstLine="0"/>
      </w:pPr>
      <w:r>
        <w:t xml:space="preserve">where </w:t>
      </w:r>
      <m:oMath>
        <m:r>
          <w:rPr>
            <w:rFonts w:ascii="Cambria Math" w:hAnsi="Cambria Math"/>
          </w:rPr>
          <m:t>a(</m:t>
        </m:r>
        <m:r>
          <m:rPr>
            <m:sty m:val="p"/>
          </m:rPr>
          <w:rPr>
            <w:rFonts w:ascii="Cambria Math" w:hAnsi="Cambria Math"/>
          </w:rPr>
          <m:t>β</m:t>
        </m:r>
        <m:r>
          <w:rPr>
            <w:rFonts w:ascii="Cambria Math" w:hAnsi="Cambria Math"/>
          </w:rPr>
          <m:t>)</m:t>
        </m:r>
      </m:oMath>
      <w:r>
        <w:t xml:space="preserve"> is the array steering vector of the 4x4 DUT array.</w:t>
      </w:r>
    </w:p>
    <w:p w14:paraId="14767464" w14:textId="77777777" w:rsidR="00B74AF9" w:rsidRDefault="00B74AF9" w:rsidP="00B74AF9">
      <w:pPr>
        <w:pStyle w:val="B20"/>
      </w:pPr>
    </w:p>
    <w:p w14:paraId="1F5BDC46" w14:textId="77777777" w:rsidR="00B74AF9" w:rsidRDefault="00B74AF9" w:rsidP="00B74AF9">
      <w:pPr>
        <w:pStyle w:val="B10"/>
      </w:pPr>
      <w:r>
        <w:t>6.</w:t>
      </w:r>
      <w:r>
        <w:tab/>
        <w:t>Evaluate the reference OTA PAS for the 4x4 DUT array by applying the conventional Bartlett beamformer. The theoretical PAS as reference is calculated for the ideal channel model as</w:t>
      </w:r>
    </w:p>
    <w:p w14:paraId="221E28E5" w14:textId="77777777" w:rsidR="00B74AF9" w:rsidRDefault="004B3009" w:rsidP="00B74AF9">
      <w:pPr>
        <w:pStyle w:val="B10"/>
        <w:jc w:val="center"/>
      </w:pPr>
      <m:oMathPara>
        <m:oMath>
          <m:sSub>
            <m:sSubPr>
              <m:ctrlPr>
                <w:rPr>
                  <w:rFonts w:ascii="Cambria Math" w:hAnsi="Cambria Math"/>
                </w:rPr>
              </m:ctrlPr>
            </m:sSubPr>
            <m:e>
              <m:acc>
                <m:accPr>
                  <m:ctrlPr>
                    <w:rPr>
                      <w:rFonts w:ascii="Cambria Math" w:hAnsi="Cambria Math"/>
                      <w:i/>
                    </w:rPr>
                  </m:ctrlPr>
                </m:accPr>
                <m:e>
                  <m:r>
                    <w:rPr>
                      <w:rFonts w:ascii="Cambria Math" w:hAnsi="Cambria Math"/>
                    </w:rPr>
                    <m:t>P</m:t>
                  </m:r>
                </m:e>
              </m:acc>
            </m:e>
            <m:sub>
              <m:r>
                <w:rPr>
                  <w:rFonts w:ascii="Cambria Math" w:hAnsi="Cambria Math"/>
                </w:rPr>
                <m:t>r</m:t>
              </m:r>
            </m:sub>
          </m:sSub>
          <m:d>
            <m:dPr>
              <m:ctrlPr>
                <w:rPr>
                  <w:rFonts w:ascii="Cambria Math" w:hAnsi="Cambria Math"/>
                  <w:i/>
                </w:rPr>
              </m:ctrlPr>
            </m:dPr>
            <m:e>
              <m:r>
                <m:rPr>
                  <m:sty m:val="p"/>
                </m:rPr>
                <w:rPr>
                  <w:rFonts w:ascii="Cambria Math" w:hAnsi="Cambria Math"/>
                </w:rPr>
                <m:t>β</m:t>
              </m:r>
            </m:e>
          </m:d>
          <m:r>
            <w:rPr>
              <w:rFonts w:ascii="Cambria Math" w:hAnsi="Cambria Math"/>
            </w:rPr>
            <m:t>=</m:t>
          </m:r>
          <m:sSup>
            <m:sSupPr>
              <m:ctrlPr>
                <w:rPr>
                  <w:rFonts w:ascii="Cambria Math" w:hAnsi="Cambria Math"/>
                  <w:i/>
                </w:rPr>
              </m:ctrlPr>
            </m:sSupPr>
            <m:e>
              <m:r>
                <w:rPr>
                  <w:rFonts w:ascii="Cambria Math" w:hAnsi="Cambria Math"/>
                </w:rPr>
                <m:t>a</m:t>
              </m:r>
            </m:e>
            <m:sup>
              <m:r>
                <w:rPr>
                  <w:rFonts w:ascii="Cambria Math" w:hAnsi="Cambria Math"/>
                </w:rPr>
                <m:t>H</m:t>
              </m:r>
            </m:sup>
          </m:sSup>
          <m:d>
            <m:dPr>
              <m:ctrlPr>
                <w:rPr>
                  <w:rFonts w:ascii="Cambria Math" w:hAnsi="Cambria Math"/>
                  <w:i/>
                </w:rPr>
              </m:ctrlPr>
            </m:dPr>
            <m:e>
              <m:r>
                <m:rPr>
                  <m:sty m:val="p"/>
                </m:rPr>
                <w:rPr>
                  <w:rFonts w:ascii="Cambria Math" w:hAnsi="Cambria Math"/>
                </w:rPr>
                <m:t>β</m:t>
              </m:r>
            </m:e>
          </m:d>
          <m:r>
            <w:rPr>
              <w:rFonts w:ascii="Cambria Math" w:hAnsi="Cambria Math"/>
            </w:rPr>
            <m:t xml:space="preserve"> ∮a(</m:t>
          </m:r>
          <m:acc>
            <m:accPr>
              <m:chr m:val="́"/>
              <m:ctrlPr>
                <w:rPr>
                  <w:rFonts w:ascii="Cambria Math" w:hAnsi="Cambria Math"/>
                  <w:i/>
                </w:rPr>
              </m:ctrlPr>
            </m:accPr>
            <m:e>
              <m:r>
                <m:rPr>
                  <m:sty m:val="p"/>
                </m:rPr>
                <w:rPr>
                  <w:rFonts w:ascii="Cambria Math" w:hAnsi="Cambria Math"/>
                </w:rPr>
                <m:t>β)</m:t>
              </m:r>
            </m:e>
          </m:acc>
          <m:r>
            <w:rPr>
              <w:rFonts w:ascii="Cambria Math" w:hAnsi="Cambria Math"/>
            </w:rPr>
            <m:t xml:space="preserve"> P(</m:t>
          </m:r>
          <m:acc>
            <m:accPr>
              <m:chr m:val="́"/>
              <m:ctrlPr>
                <w:rPr>
                  <w:rFonts w:ascii="Cambria Math" w:hAnsi="Cambria Math"/>
                  <w:i/>
                </w:rPr>
              </m:ctrlPr>
            </m:accPr>
            <m:e>
              <m:r>
                <m:rPr>
                  <m:sty m:val="p"/>
                </m:rPr>
                <w:rPr>
                  <w:rFonts w:ascii="Cambria Math" w:hAnsi="Cambria Math"/>
                </w:rPr>
                <m:t>β)</m:t>
              </m:r>
            </m:e>
          </m:acc>
          <m:sSup>
            <m:sSupPr>
              <m:ctrlPr>
                <w:rPr>
                  <w:rFonts w:ascii="Cambria Math" w:hAnsi="Cambria Math"/>
                  <w:i/>
                </w:rPr>
              </m:ctrlPr>
            </m:sSupPr>
            <m:e>
              <m:r>
                <w:rPr>
                  <w:rFonts w:ascii="Cambria Math" w:hAnsi="Cambria Math"/>
                </w:rPr>
                <m:t>a</m:t>
              </m:r>
            </m:e>
            <m:sup>
              <m:r>
                <w:rPr>
                  <w:rFonts w:ascii="Cambria Math" w:hAnsi="Cambria Math"/>
                </w:rPr>
                <m:t>H</m:t>
              </m:r>
            </m:sup>
          </m:sSup>
          <m:r>
            <w:rPr>
              <w:rFonts w:ascii="Cambria Math" w:hAnsi="Cambria Math"/>
            </w:rPr>
            <m:t>(</m:t>
          </m:r>
          <m:acc>
            <m:accPr>
              <m:chr m:val="́"/>
              <m:ctrlPr>
                <w:rPr>
                  <w:rFonts w:ascii="Cambria Math" w:hAnsi="Cambria Math"/>
                  <w:i/>
                </w:rPr>
              </m:ctrlPr>
            </m:accPr>
            <m:e>
              <m:r>
                <m:rPr>
                  <m:sty m:val="p"/>
                </m:rPr>
                <w:rPr>
                  <w:rFonts w:ascii="Cambria Math" w:hAnsi="Cambria Math"/>
                </w:rPr>
                <m:t>β)</m:t>
              </m:r>
            </m:e>
          </m:acc>
          <m:r>
            <w:rPr>
              <w:rFonts w:ascii="Cambria Math" w:hAnsi="Cambria Math"/>
            </w:rPr>
            <m:t>d</m:t>
          </m:r>
          <m:acc>
            <m:accPr>
              <m:chr m:val="́"/>
              <m:ctrlPr>
                <w:rPr>
                  <w:rFonts w:ascii="Cambria Math" w:hAnsi="Cambria Math"/>
                  <w:i/>
                </w:rPr>
              </m:ctrlPr>
            </m:accPr>
            <m:e>
              <m:r>
                <m:rPr>
                  <m:sty m:val="p"/>
                </m:rPr>
                <w:rPr>
                  <w:rFonts w:ascii="Cambria Math" w:hAnsi="Cambria Math"/>
                </w:rPr>
                <m:t>β</m:t>
              </m:r>
            </m:e>
          </m:acc>
          <m:r>
            <w:rPr>
              <w:rFonts w:ascii="Cambria Math" w:hAnsi="Cambria Math"/>
            </w:rPr>
            <m:t xml:space="preserve"> a</m:t>
          </m:r>
          <m:d>
            <m:dPr>
              <m:ctrlPr>
                <w:rPr>
                  <w:rFonts w:ascii="Cambria Math" w:hAnsi="Cambria Math"/>
                  <w:i/>
                </w:rPr>
              </m:ctrlPr>
            </m:dPr>
            <m:e>
              <m:r>
                <m:rPr>
                  <m:sty m:val="p"/>
                </m:rPr>
                <w:rPr>
                  <w:rFonts w:ascii="Cambria Math" w:hAnsi="Cambria Math"/>
                </w:rPr>
                <m:t>β</m:t>
              </m:r>
            </m:e>
          </m:d>
          <m:r>
            <w:rPr>
              <w:rFonts w:ascii="Cambria Math" w:hAnsi="Cambria Math"/>
            </w:rPr>
            <m:t>,</m:t>
          </m:r>
        </m:oMath>
      </m:oMathPara>
    </w:p>
    <w:p w14:paraId="7A13AD42" w14:textId="77777777" w:rsidR="00B74AF9" w:rsidRDefault="00B74AF9" w:rsidP="00B74AF9">
      <w:pPr>
        <w:pStyle w:val="B10"/>
        <w:ind w:leftChars="50" w:left="100" w:firstLineChars="250" w:firstLine="500"/>
        <w:jc w:val="both"/>
      </w:pPr>
      <w:r>
        <w:t xml:space="preserve">where </w:t>
      </w:r>
      <m:oMath>
        <m:r>
          <w:rPr>
            <w:rFonts w:ascii="Cambria Math" w:hAnsi="Cambria Math"/>
          </w:rPr>
          <m:t>a(</m:t>
        </m:r>
        <m:r>
          <m:rPr>
            <m:sty m:val="p"/>
          </m:rPr>
          <w:rPr>
            <w:rFonts w:ascii="Cambria Math" w:hAnsi="Cambria Math"/>
          </w:rPr>
          <m:t>β</m:t>
        </m:r>
        <m:r>
          <w:rPr>
            <w:rFonts w:ascii="Cambria Math" w:hAnsi="Cambria Math"/>
          </w:rPr>
          <m:t>)</m:t>
        </m:r>
      </m:oMath>
      <w:r>
        <w:t xml:space="preserve"> is the array steering vector of the 4x4 DUT array and </w:t>
      </w:r>
      <m:oMath>
        <m:r>
          <w:rPr>
            <w:rFonts w:ascii="Cambria Math" w:hAnsi="Cambria Math"/>
          </w:rPr>
          <m:t>P(</m:t>
        </m:r>
        <m:acc>
          <m:accPr>
            <m:chr m:val="́"/>
            <m:ctrlPr>
              <w:rPr>
                <w:rFonts w:ascii="Cambria Math" w:hAnsi="Cambria Math"/>
                <w:i/>
              </w:rPr>
            </m:ctrlPr>
          </m:accPr>
          <m:e>
            <m:r>
              <m:rPr>
                <m:sty m:val="p"/>
              </m:rPr>
              <w:rPr>
                <w:rFonts w:ascii="Cambria Math" w:hAnsi="Cambria Math"/>
              </w:rPr>
              <m:t>β)</m:t>
            </m:r>
          </m:e>
        </m:acc>
      </m:oMath>
      <w:r>
        <w:t xml:space="preserve"> is the PAS of the reference channel model.</w:t>
      </w:r>
    </w:p>
    <w:p w14:paraId="5FEAB589" w14:textId="77777777" w:rsidR="00B74AF9" w:rsidRDefault="00B74AF9" w:rsidP="00B74AF9">
      <w:pPr>
        <w:pStyle w:val="B10"/>
      </w:pPr>
    </w:p>
    <w:p w14:paraId="4A432CA6" w14:textId="77777777" w:rsidR="00B74AF9" w:rsidRDefault="00B74AF9" w:rsidP="00B74AF9">
      <w:pPr>
        <w:pStyle w:val="B10"/>
      </w:pPr>
      <w:r>
        <w:t>7.</w:t>
      </w:r>
      <w:r>
        <w:tab/>
        <w:t>Calculate total variation distance (</w:t>
      </w:r>
      <w:proofErr w:type="spellStart"/>
      <w:r>
        <w:rPr>
          <w:i/>
          <w:iCs/>
        </w:rPr>
        <w:t>D</w:t>
      </w:r>
      <w:r>
        <w:rPr>
          <w:vertAlign w:val="subscript"/>
        </w:rPr>
        <w:t>p</w:t>
      </w:r>
      <w:proofErr w:type="spellEnd"/>
      <w:r>
        <w:t>) from the reference and measured PAS. Mathematically,</w:t>
      </w:r>
    </w:p>
    <w:p w14:paraId="0E14BB04" w14:textId="77777777" w:rsidR="00B74AF9" w:rsidRDefault="00B74AF9" w:rsidP="00B74AF9">
      <w:pPr>
        <w:pStyle w:val="B10"/>
        <w:ind w:left="1136" w:firstLine="0"/>
        <w:jc w:val="center"/>
        <w:rPr>
          <w:rFonts w:eastAsia="Batang"/>
        </w:rPr>
      </w:pPr>
      <w:r>
        <w:rPr>
          <w:rFonts w:eastAsia="Batang"/>
          <w:noProof/>
        </w:rPr>
        <w:drawing>
          <wp:inline distT="0" distB="0" distL="0" distR="0" wp14:anchorId="0A1397D2" wp14:editId="2CB4135B">
            <wp:extent cx="1975485" cy="364490"/>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75485" cy="364490"/>
                    </a:xfrm>
                    <a:prstGeom prst="rect">
                      <a:avLst/>
                    </a:prstGeom>
                    <a:noFill/>
                    <a:ln>
                      <a:noFill/>
                    </a:ln>
                  </pic:spPr>
                </pic:pic>
              </a:graphicData>
            </a:graphic>
          </wp:inline>
        </w:drawing>
      </w:r>
    </w:p>
    <w:p w14:paraId="4C5752B5" w14:textId="77777777" w:rsidR="00B74AF9" w:rsidRDefault="00B74AF9" w:rsidP="00B74AF9">
      <w:pPr>
        <w:pStyle w:val="B10"/>
        <w:rPr>
          <w:lang w:val="en-US"/>
        </w:rPr>
      </w:pPr>
      <w:r>
        <w:t xml:space="preserve">8. </w:t>
      </w:r>
      <w:r>
        <w:tab/>
        <w:t>Calculate PSP values as PSP = (1-</w:t>
      </w:r>
      <w:r>
        <w:rPr>
          <w:i/>
          <w:iCs/>
        </w:rPr>
        <w:t>D</w:t>
      </w:r>
      <w:r>
        <w:rPr>
          <w:i/>
          <w:iCs/>
          <w:vertAlign w:val="subscript"/>
        </w:rPr>
        <w:t>p</w:t>
      </w:r>
      <w:r>
        <w:t>) x 100%.</w:t>
      </w:r>
    </w:p>
    <w:p w14:paraId="4D0CC3D1" w14:textId="77777777" w:rsidR="00B74AF9" w:rsidRDefault="00B74AF9" w:rsidP="00B74AF9">
      <w:pPr>
        <w:spacing w:after="0"/>
      </w:pPr>
    </w:p>
    <w:p w14:paraId="7DC10F80" w14:textId="77777777" w:rsidR="00B74AF9" w:rsidRDefault="00B74AF9" w:rsidP="00B74AF9">
      <w:pPr>
        <w:ind w:left="284"/>
        <w:rPr>
          <w:b/>
        </w:rPr>
      </w:pPr>
      <w:r>
        <w:rPr>
          <w:b/>
        </w:rPr>
        <w:t>VNA settings:</w:t>
      </w:r>
    </w:p>
    <w:p w14:paraId="727C94E3" w14:textId="77777777" w:rsidR="00B74AF9" w:rsidRDefault="00B74AF9" w:rsidP="00B74AF9">
      <w:pPr>
        <w:pStyle w:val="TH"/>
        <w:ind w:left="284"/>
      </w:pPr>
      <w:r>
        <w:t>Table D.3.4-1: VNA settings for FR2 PSP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B74AF9" w14:paraId="2E7A4C72" w14:textId="77777777" w:rsidTr="00043C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068BE2E" w14:textId="77777777" w:rsidR="00B74AF9" w:rsidRDefault="00B74AF9" w:rsidP="00043CC8">
            <w:pPr>
              <w:pStyle w:val="TAH"/>
              <w:rPr>
                <w:rFonts w:cs="Arial"/>
              </w:rPr>
            </w:pPr>
            <w:r>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D54ABF9" w14:textId="77777777" w:rsidR="00B74AF9" w:rsidRDefault="00B74AF9" w:rsidP="00043CC8">
            <w:pPr>
              <w:pStyle w:val="TAH"/>
              <w:rPr>
                <w:rFonts w:cs="Arial"/>
              </w:rPr>
            </w:pPr>
            <w:r>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456514F" w14:textId="77777777" w:rsidR="00B74AF9" w:rsidRDefault="00B74AF9" w:rsidP="00043CC8">
            <w:pPr>
              <w:pStyle w:val="TAH"/>
              <w:rPr>
                <w:rFonts w:cs="Arial"/>
              </w:rPr>
            </w:pPr>
            <w:r>
              <w:rPr>
                <w:rFonts w:cs="Arial"/>
              </w:rPr>
              <w:t>Value</w:t>
            </w:r>
          </w:p>
        </w:tc>
      </w:tr>
      <w:tr w:rsidR="00B74AF9" w14:paraId="409718B7" w14:textId="77777777" w:rsidTr="00043CC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D377EC" w14:textId="77777777" w:rsidR="00B74AF9" w:rsidRDefault="00B74AF9" w:rsidP="00043CC8">
            <w:pPr>
              <w:pStyle w:val="TAC"/>
              <w:jc w:val="left"/>
              <w:rPr>
                <w:rFonts w:cs="Arial"/>
              </w:rPr>
            </w:pPr>
            <w:r>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C6FA6" w14:textId="77777777" w:rsidR="00B74AF9" w:rsidRDefault="00B74AF9" w:rsidP="00043CC8">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4281D" w14:textId="77777777" w:rsidR="00B74AF9" w:rsidRDefault="00B74AF9" w:rsidP="00043CC8">
            <w:pPr>
              <w:pStyle w:val="TAC"/>
              <w:rPr>
                <w:rFonts w:cs="Arial"/>
              </w:rPr>
            </w:pPr>
            <w:r>
              <w:rPr>
                <w:rFonts w:cs="Arial"/>
              </w:rPr>
              <w:t>Downlink centre frequency</w:t>
            </w:r>
          </w:p>
          <w:p w14:paraId="52C3E78E" w14:textId="77777777" w:rsidR="00B74AF9" w:rsidRDefault="00B74AF9" w:rsidP="00043CC8">
            <w:pPr>
              <w:pStyle w:val="TAC"/>
              <w:rPr>
                <w:rFonts w:cs="Arial"/>
              </w:rPr>
            </w:pPr>
            <w:r>
              <w:rPr>
                <w:rFonts w:cs="Arial"/>
              </w:rPr>
              <w:t xml:space="preserve">in Table </w:t>
            </w:r>
            <w:r>
              <w:t>D.3.1-1</w:t>
            </w:r>
          </w:p>
        </w:tc>
      </w:tr>
      <w:tr w:rsidR="00B74AF9" w14:paraId="5CD22712" w14:textId="77777777" w:rsidTr="00043CC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9BEE0E" w14:textId="77777777" w:rsidR="00B74AF9" w:rsidRDefault="00B74AF9" w:rsidP="00043CC8">
            <w:pPr>
              <w:pStyle w:val="TAC"/>
              <w:jc w:val="left"/>
              <w:rPr>
                <w:rFonts w:cs="Arial"/>
              </w:rPr>
            </w:pPr>
            <w:r>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89D87" w14:textId="77777777" w:rsidR="00B74AF9" w:rsidRDefault="00B74AF9" w:rsidP="00043CC8">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900310" w14:textId="77777777" w:rsidR="00B74AF9" w:rsidRDefault="00B74AF9" w:rsidP="00043CC8">
            <w:pPr>
              <w:pStyle w:val="TAC"/>
              <w:rPr>
                <w:rFonts w:cs="Arial"/>
              </w:rPr>
            </w:pPr>
            <w:r>
              <w:rPr>
                <w:rFonts w:cs="Arial"/>
              </w:rPr>
              <w:t>0 (or the minimum)</w:t>
            </w:r>
          </w:p>
        </w:tc>
      </w:tr>
      <w:tr w:rsidR="00B74AF9" w14:paraId="685406B9" w14:textId="77777777" w:rsidTr="00043CC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31C877" w14:textId="77777777" w:rsidR="00B74AF9" w:rsidRDefault="00B74AF9" w:rsidP="00043CC8">
            <w:pPr>
              <w:pStyle w:val="TAC"/>
              <w:jc w:val="left"/>
              <w:rPr>
                <w:rFonts w:cs="Arial"/>
              </w:rPr>
            </w:pPr>
            <w:r>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61E4386C" w14:textId="77777777" w:rsidR="00B74AF9" w:rsidRDefault="00B74AF9" w:rsidP="00043CC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55741C" w14:textId="77777777" w:rsidR="00B74AF9" w:rsidRDefault="00B74AF9" w:rsidP="00043CC8">
            <w:pPr>
              <w:pStyle w:val="TAC"/>
              <w:rPr>
                <w:rFonts w:cs="Arial"/>
              </w:rPr>
            </w:pPr>
            <w:r>
              <w:rPr>
                <w:rFonts w:cs="Arial"/>
              </w:rPr>
              <w:t>1000</w:t>
            </w:r>
          </w:p>
        </w:tc>
      </w:tr>
      <w:tr w:rsidR="00B74AF9" w14:paraId="3216E9A6" w14:textId="77777777" w:rsidTr="00043CC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92DC04" w14:textId="77777777" w:rsidR="00B74AF9" w:rsidRDefault="00B74AF9" w:rsidP="00043CC8">
            <w:pPr>
              <w:pStyle w:val="TAC"/>
              <w:jc w:val="left"/>
              <w:rPr>
                <w:rFonts w:cs="Arial"/>
              </w:rPr>
            </w:pPr>
            <w:r>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6F0F8C79" w14:textId="77777777" w:rsidR="00B74AF9" w:rsidRDefault="00B74AF9" w:rsidP="00043CC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8CE416" w14:textId="77777777" w:rsidR="00B74AF9" w:rsidRDefault="00B74AF9" w:rsidP="00043CC8">
            <w:pPr>
              <w:pStyle w:val="TAC"/>
              <w:rPr>
                <w:rFonts w:cs="Arial"/>
              </w:rPr>
            </w:pPr>
            <w:r>
              <w:rPr>
                <w:rFonts w:cs="Arial"/>
              </w:rPr>
              <w:t>1</w:t>
            </w:r>
          </w:p>
        </w:tc>
      </w:tr>
    </w:tbl>
    <w:p w14:paraId="340E4DFC" w14:textId="77777777" w:rsidR="00B74AF9" w:rsidRDefault="00B74AF9" w:rsidP="00B74AF9">
      <w:pPr>
        <w:ind w:left="284"/>
      </w:pPr>
    </w:p>
    <w:p w14:paraId="23D29DBB" w14:textId="77777777" w:rsidR="00B74AF9" w:rsidRDefault="00B74AF9" w:rsidP="00B74AF9">
      <w:pPr>
        <w:rPr>
          <w:b/>
        </w:rPr>
      </w:pPr>
      <w:r>
        <w:rPr>
          <w:b/>
        </w:rPr>
        <w:t>Channel model specification:</w:t>
      </w:r>
    </w:p>
    <w:p w14:paraId="61F9D8F6" w14:textId="77777777" w:rsidR="00B74AF9" w:rsidRDefault="00B74AF9" w:rsidP="00B74AF9">
      <w:pPr>
        <w:pStyle w:val="TH"/>
        <w:ind w:left="284"/>
      </w:pPr>
      <w:r>
        <w:lastRenderedPageBreak/>
        <w:t>Table D.3.4-2: Channel model specification for FR2 PSP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B74AF9" w14:paraId="3F317F7D" w14:textId="77777777" w:rsidTr="00043CC8">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90540E4" w14:textId="77777777" w:rsidR="00B74AF9" w:rsidRDefault="00B74AF9" w:rsidP="00043CC8">
            <w:pPr>
              <w:pStyle w:val="TAH"/>
              <w:rPr>
                <w:rFonts w:cs="Arial"/>
              </w:rPr>
            </w:pPr>
            <w:r>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9973767" w14:textId="77777777" w:rsidR="00B74AF9" w:rsidRDefault="00B74AF9" w:rsidP="00043CC8">
            <w:pPr>
              <w:pStyle w:val="TAH"/>
              <w:rPr>
                <w:rFonts w:cs="Arial"/>
              </w:rPr>
            </w:pPr>
            <w:r>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9355CAE" w14:textId="77777777" w:rsidR="00B74AF9" w:rsidRDefault="00B74AF9" w:rsidP="00043CC8">
            <w:pPr>
              <w:pStyle w:val="TAH"/>
              <w:rPr>
                <w:rFonts w:cs="Arial"/>
              </w:rPr>
            </w:pPr>
            <w:r>
              <w:rPr>
                <w:rFonts w:cs="Arial"/>
              </w:rPr>
              <w:t>Value</w:t>
            </w:r>
          </w:p>
        </w:tc>
      </w:tr>
      <w:tr w:rsidR="00B74AF9" w14:paraId="0433050C" w14:textId="77777777" w:rsidTr="00043CC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F4B70C" w14:textId="77777777" w:rsidR="00B74AF9" w:rsidRDefault="00B74AF9" w:rsidP="00043CC8">
            <w:pPr>
              <w:pStyle w:val="TAC"/>
              <w:jc w:val="left"/>
              <w:rPr>
                <w:rFonts w:cs="Arial"/>
              </w:rPr>
            </w:pPr>
            <w:r>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F42FF" w14:textId="77777777" w:rsidR="00B74AF9" w:rsidRDefault="00B74AF9" w:rsidP="00043CC8">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9D8E0" w14:textId="77777777" w:rsidR="00B74AF9" w:rsidRDefault="00B74AF9" w:rsidP="00043CC8">
            <w:pPr>
              <w:pStyle w:val="TAC"/>
              <w:rPr>
                <w:rFonts w:cs="Arial"/>
              </w:rPr>
            </w:pPr>
            <w:r>
              <w:rPr>
                <w:rFonts w:cs="Arial"/>
              </w:rPr>
              <w:t>Downlink centre frequency</w:t>
            </w:r>
          </w:p>
          <w:p w14:paraId="3AE1D19B" w14:textId="77777777" w:rsidR="00B74AF9" w:rsidRDefault="00B74AF9" w:rsidP="00043CC8">
            <w:pPr>
              <w:pStyle w:val="TAC"/>
              <w:rPr>
                <w:rFonts w:cs="Arial"/>
              </w:rPr>
            </w:pPr>
            <w:r>
              <w:rPr>
                <w:rFonts w:cs="Arial"/>
              </w:rPr>
              <w:t xml:space="preserve"> in Table </w:t>
            </w:r>
            <w:r>
              <w:t>D.3.1-1</w:t>
            </w:r>
          </w:p>
        </w:tc>
      </w:tr>
      <w:tr w:rsidR="00B74AF9" w14:paraId="33DA47E9" w14:textId="77777777" w:rsidTr="00043CC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5559C1" w14:textId="77777777" w:rsidR="00B74AF9" w:rsidRDefault="00B74AF9" w:rsidP="00043CC8">
            <w:pPr>
              <w:pStyle w:val="TAC"/>
              <w:jc w:val="left"/>
              <w:rPr>
                <w:rFonts w:cs="Arial"/>
              </w:rPr>
            </w:pPr>
            <w:r>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10406" w14:textId="77777777" w:rsidR="00B74AF9" w:rsidRDefault="00B74AF9" w:rsidP="00043CC8">
            <w:pPr>
              <w:pStyle w:val="TAC"/>
              <w:rPr>
                <w:rFonts w:cs="Arial"/>
              </w:rPr>
            </w:pPr>
            <w:r>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43BE3" w14:textId="77777777" w:rsidR="00B74AF9" w:rsidRDefault="00B74AF9" w:rsidP="00043CC8">
            <w:pPr>
              <w:pStyle w:val="TAC"/>
              <w:rPr>
                <w:rFonts w:cs="Arial"/>
              </w:rPr>
            </w:pPr>
            <w:r>
              <w:rPr>
                <w:rFonts w:cs="Arial"/>
              </w:rPr>
              <w:t>&gt; 2</w:t>
            </w:r>
          </w:p>
        </w:tc>
      </w:tr>
      <w:tr w:rsidR="00B74AF9" w14:paraId="0E2B3AD0" w14:textId="77777777" w:rsidTr="00043CC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058451" w14:textId="77777777" w:rsidR="00B74AF9" w:rsidRDefault="00B74AF9" w:rsidP="00043CC8">
            <w:pPr>
              <w:pStyle w:val="TAC"/>
              <w:jc w:val="left"/>
              <w:rPr>
                <w:rFonts w:cs="Arial"/>
              </w:rPr>
            </w:pPr>
            <w:r>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66B20CFC" w14:textId="77777777" w:rsidR="00B74AF9" w:rsidRDefault="00B74AF9" w:rsidP="00043CC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A91F86" w14:textId="77777777" w:rsidR="00B74AF9" w:rsidRDefault="00B74AF9" w:rsidP="00043CC8">
            <w:pPr>
              <w:pStyle w:val="TAC"/>
              <w:rPr>
                <w:rFonts w:cs="Arial"/>
              </w:rPr>
            </w:pPr>
            <w:r>
              <w:rPr>
                <w:rFonts w:cs="Arial"/>
              </w:rPr>
              <w:t xml:space="preserve">As specified in </w:t>
            </w:r>
            <w:r>
              <w:t>Annex D.1</w:t>
            </w:r>
          </w:p>
        </w:tc>
      </w:tr>
      <w:tr w:rsidR="00B74AF9" w14:paraId="014AF458" w14:textId="77777777" w:rsidTr="00043CC8">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B7BFCF4" w14:textId="77777777" w:rsidR="00B74AF9" w:rsidRDefault="00B74AF9" w:rsidP="00043CC8">
            <w:pPr>
              <w:pStyle w:val="TAN"/>
              <w:ind w:left="0" w:firstLine="0"/>
              <w:rPr>
                <w:rFonts w:cs="Arial"/>
              </w:rPr>
            </w:pPr>
            <w:r>
              <w:rPr>
                <w:rFonts w:cs="Arial"/>
              </w:rPr>
              <w:t>NOTE:</w:t>
            </w:r>
            <w:r>
              <w:rPr>
                <w:rFonts w:cs="Arial"/>
              </w:rPr>
              <w:tab/>
              <w:t>Time [s] = distance [</w:t>
            </w:r>
            <w:r>
              <w:rPr>
                <w:rFonts w:cs="Arial"/>
              </w:rPr>
              <w:sym w:font="Symbol" w:char="F06C"/>
            </w:r>
            <w:r>
              <w:rPr>
                <w:rFonts w:cs="Arial"/>
              </w:rPr>
              <w:t>] / MS speed [</w:t>
            </w:r>
            <w:r>
              <w:rPr>
                <w:rFonts w:cs="Arial"/>
              </w:rPr>
              <w:sym w:font="Symbol" w:char="F06C"/>
            </w:r>
            <w:r>
              <w:rPr>
                <w:rFonts w:cs="Arial"/>
              </w:rPr>
              <w:t>/s]</w:t>
            </w:r>
          </w:p>
          <w:p w14:paraId="4EA3E9BE" w14:textId="77777777" w:rsidR="00B74AF9" w:rsidRDefault="00B74AF9" w:rsidP="00043CC8">
            <w:pPr>
              <w:pStyle w:val="TAC"/>
              <w:rPr>
                <w:rFonts w:cs="Arial"/>
              </w:rPr>
            </w:pPr>
            <w:r>
              <w:rPr>
                <w:rFonts w:cs="Arial"/>
              </w:rPr>
              <w:tab/>
              <w:t>MS speed [</w:t>
            </w:r>
            <w:r>
              <w:rPr>
                <w:rFonts w:cs="Arial"/>
              </w:rPr>
              <w:sym w:font="Symbol" w:char="F06C"/>
            </w:r>
            <w:r>
              <w:rPr>
                <w:rFonts w:cs="Arial"/>
              </w:rPr>
              <w:t>/s] = MS speed [m/s] / Speed of light [m/s] * Centre frequency [Hz]</w:t>
            </w:r>
          </w:p>
        </w:tc>
      </w:tr>
    </w:tbl>
    <w:p w14:paraId="338C9109" w14:textId="77777777" w:rsidR="00B74AF9" w:rsidRDefault="00B74AF9" w:rsidP="00B74AF9"/>
    <w:p w14:paraId="32A4E189" w14:textId="77777777" w:rsidR="00B74AF9" w:rsidRDefault="00B74AF9" w:rsidP="00B74AF9">
      <w:pPr>
        <w:rPr>
          <w:b/>
        </w:rPr>
      </w:pPr>
      <w:r>
        <w:rPr>
          <w:b/>
        </w:rPr>
        <w:t>Time Domain Alternative Method:</w:t>
      </w:r>
    </w:p>
    <w:p w14:paraId="7A6D0CE3" w14:textId="77777777" w:rsidR="00B74AF9" w:rsidRDefault="00B74AF9" w:rsidP="00B74AF9">
      <w:r>
        <w:t>PSP validation can also be implemented using time-domain techniques using the testing setup presented in Figure D.3.4-3. The VNA is substituted by a signal generator, and a signal analyser.</w:t>
      </w:r>
    </w:p>
    <w:p w14:paraId="449446EE" w14:textId="77777777" w:rsidR="00B74AF9" w:rsidRDefault="00B74AF9" w:rsidP="00B74AF9">
      <w:pPr>
        <w:jc w:val="center"/>
        <w:rPr>
          <w:i/>
          <w:lang w:eastAsia="ko-KR"/>
        </w:rPr>
      </w:pPr>
      <w:r>
        <w:rPr>
          <w:i/>
          <w:noProof/>
          <w:lang w:eastAsia="ko-KR"/>
        </w:rPr>
        <w:drawing>
          <wp:inline distT="0" distB="0" distL="0" distR="0" wp14:anchorId="13574927" wp14:editId="169E0E66">
            <wp:extent cx="4006215" cy="1676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06215" cy="1676400"/>
                    </a:xfrm>
                    <a:prstGeom prst="rect">
                      <a:avLst/>
                    </a:prstGeom>
                    <a:noFill/>
                    <a:ln>
                      <a:noFill/>
                    </a:ln>
                  </pic:spPr>
                </pic:pic>
              </a:graphicData>
            </a:graphic>
          </wp:inline>
        </w:drawing>
      </w:r>
    </w:p>
    <w:p w14:paraId="0771EE42" w14:textId="77777777" w:rsidR="00B74AF9" w:rsidRDefault="00B74AF9" w:rsidP="00B74AF9">
      <w:pPr>
        <w:pStyle w:val="TF"/>
      </w:pPr>
      <w:r>
        <w:t>Figure D.3.4-3: Setup for FR2 PSP validation measurements based on time domain</w:t>
      </w:r>
    </w:p>
    <w:p w14:paraId="38CE0CA1" w14:textId="77777777" w:rsidR="00B74AF9" w:rsidRDefault="00B74AF9" w:rsidP="00B74AF9">
      <w:pPr>
        <w:pStyle w:val="TH"/>
        <w:ind w:left="284"/>
      </w:pPr>
      <w:r>
        <w:t>Table D.3.4-3: Signal Generator Settings for FR2 PSP measurements based on time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B74AF9" w14:paraId="678DB557" w14:textId="77777777" w:rsidTr="00043C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3C74E3C" w14:textId="77777777" w:rsidR="00B74AF9" w:rsidRDefault="00B74AF9" w:rsidP="00043CC8">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0113428" w14:textId="77777777" w:rsidR="00B74AF9" w:rsidRDefault="00B74AF9" w:rsidP="00043CC8">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F0AACA2" w14:textId="77777777" w:rsidR="00B74AF9" w:rsidRDefault="00B74AF9" w:rsidP="00043CC8">
            <w:pPr>
              <w:pStyle w:val="TAH"/>
              <w:rPr>
                <w:rFonts w:ascii="Calibri" w:hAnsi="Calibri"/>
                <w:sz w:val="22"/>
                <w:lang w:eastAsia="ko-KR"/>
              </w:rPr>
            </w:pPr>
            <w:r>
              <w:rPr>
                <w:lang w:eastAsia="ko-KR"/>
              </w:rPr>
              <w:t>Value</w:t>
            </w:r>
          </w:p>
        </w:tc>
      </w:tr>
      <w:tr w:rsidR="00B74AF9" w14:paraId="30513A9A" w14:textId="77777777" w:rsidTr="00043CC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72B96D" w14:textId="77777777" w:rsidR="00B74AF9" w:rsidRDefault="00B74AF9" w:rsidP="00043CC8">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056E0" w14:textId="77777777" w:rsidR="00B74AF9" w:rsidRDefault="00B74AF9" w:rsidP="00043CC8">
            <w:pPr>
              <w:pStyle w:val="TAC"/>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1A5C5" w14:textId="77777777" w:rsidR="00B74AF9" w:rsidRDefault="00B74AF9" w:rsidP="00043CC8">
            <w:pPr>
              <w:pStyle w:val="TAC"/>
              <w:rPr>
                <w:rFonts w:ascii="Calibri" w:hAnsi="Calibri"/>
                <w:sz w:val="22"/>
                <w:lang w:eastAsia="ko-KR"/>
              </w:rPr>
            </w:pPr>
            <w:r>
              <w:rPr>
                <w:lang w:eastAsia="ko-KR"/>
              </w:rPr>
              <w:t xml:space="preserve">Downlink centre frequency </w:t>
            </w:r>
            <w:r>
              <w:rPr>
                <w:rFonts w:cs="Arial"/>
              </w:rPr>
              <w:t xml:space="preserve">in Table </w:t>
            </w:r>
            <w:r>
              <w:t>D.3.1-1</w:t>
            </w:r>
          </w:p>
        </w:tc>
      </w:tr>
      <w:tr w:rsidR="00B74AF9" w14:paraId="423BFB4D" w14:textId="77777777" w:rsidTr="00043CC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41FD16" w14:textId="77777777" w:rsidR="00B74AF9" w:rsidRDefault="00B74AF9" w:rsidP="00043CC8">
            <w:pPr>
              <w:pStyle w:val="TAC"/>
              <w:jc w:val="left"/>
              <w:rPr>
                <w:lang w:eastAsia="ko-KR"/>
              </w:rPr>
            </w:pPr>
            <w:r>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71858" w14:textId="77777777" w:rsidR="00B74AF9" w:rsidRDefault="00B74AF9" w:rsidP="00043CC8">
            <w:pPr>
              <w:pStyle w:val="TAC"/>
              <w:rPr>
                <w:lang w:eastAsia="ko-KR"/>
              </w:rPr>
            </w:pPr>
            <w:r>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DE2A1" w14:textId="77777777" w:rsidR="00B74AF9" w:rsidRDefault="00B74AF9" w:rsidP="00043CC8">
            <w:pPr>
              <w:pStyle w:val="TAC"/>
              <w:rPr>
                <w:lang w:eastAsia="ko-KR"/>
              </w:rPr>
            </w:pPr>
            <w:r>
              <w:rPr>
                <w:lang w:eastAsia="ko-KR"/>
              </w:rPr>
              <w:t>Function of the CE. Sufficiently above Noise Floor</w:t>
            </w:r>
          </w:p>
        </w:tc>
      </w:tr>
    </w:tbl>
    <w:p w14:paraId="12249763" w14:textId="77777777" w:rsidR="00B74AF9" w:rsidRDefault="00B74AF9" w:rsidP="00B74AF9">
      <w:pPr>
        <w:pStyle w:val="TF"/>
      </w:pPr>
    </w:p>
    <w:p w14:paraId="20D05F59" w14:textId="77777777" w:rsidR="00B74AF9" w:rsidRDefault="00B74AF9" w:rsidP="00B74AF9">
      <w:pPr>
        <w:pStyle w:val="TH"/>
        <w:ind w:left="284"/>
      </w:pPr>
      <w:r>
        <w:t>Table D.3.4-4: Signal Analyser Settings for FR2 PSP measurements based on time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5089"/>
      </w:tblGrid>
      <w:tr w:rsidR="00B74AF9" w14:paraId="5EC970BB" w14:textId="77777777" w:rsidTr="00043C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4E69D84" w14:textId="77777777" w:rsidR="00B74AF9" w:rsidRDefault="00B74AF9" w:rsidP="00043CC8">
            <w:pPr>
              <w:pStyle w:val="TAH"/>
              <w:rPr>
                <w:rFonts w:ascii="Calibri" w:hAnsi="Calibri"/>
                <w:sz w:val="22"/>
                <w:lang w:eastAsia="ko-KR"/>
              </w:rPr>
            </w:pPr>
            <w:r>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E35B608" w14:textId="77777777" w:rsidR="00B74AF9" w:rsidRDefault="00B74AF9" w:rsidP="00043CC8">
            <w:pPr>
              <w:pStyle w:val="TAH"/>
              <w:rPr>
                <w:rFonts w:ascii="Calibri" w:hAnsi="Calibri"/>
                <w:sz w:val="22"/>
                <w:lang w:eastAsia="ko-KR"/>
              </w:rPr>
            </w:pPr>
            <w:r>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D952C17" w14:textId="77777777" w:rsidR="00B74AF9" w:rsidRDefault="00B74AF9" w:rsidP="00043CC8">
            <w:pPr>
              <w:pStyle w:val="TAH"/>
              <w:rPr>
                <w:rFonts w:ascii="Calibri" w:hAnsi="Calibri"/>
                <w:sz w:val="22"/>
                <w:lang w:eastAsia="ko-KR"/>
              </w:rPr>
            </w:pPr>
            <w:r>
              <w:rPr>
                <w:lang w:eastAsia="ko-KR"/>
              </w:rPr>
              <w:t>Value</w:t>
            </w:r>
          </w:p>
        </w:tc>
      </w:tr>
      <w:tr w:rsidR="00B74AF9" w14:paraId="4FE13FE3" w14:textId="77777777" w:rsidTr="00043CC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F691DE" w14:textId="77777777" w:rsidR="00B74AF9" w:rsidRDefault="00B74AF9" w:rsidP="00043CC8">
            <w:pPr>
              <w:pStyle w:val="TAC"/>
              <w:jc w:val="left"/>
              <w:rPr>
                <w:rFonts w:ascii="Calibri" w:hAnsi="Calibri"/>
                <w:sz w:val="22"/>
                <w:lang w:eastAsia="ko-KR"/>
              </w:rPr>
            </w:pPr>
            <w:r>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6ECFB" w14:textId="77777777" w:rsidR="00B74AF9" w:rsidRDefault="00B74AF9" w:rsidP="00043CC8">
            <w:pPr>
              <w:pStyle w:val="TAC"/>
              <w:rPr>
                <w:rFonts w:ascii="Calibri" w:hAnsi="Calibri"/>
                <w:sz w:val="22"/>
                <w:lang w:eastAsia="ko-KR"/>
              </w:rPr>
            </w:pPr>
            <w:r>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E326C" w14:textId="77777777" w:rsidR="00B74AF9" w:rsidRDefault="00B74AF9" w:rsidP="00043CC8">
            <w:pPr>
              <w:pStyle w:val="TAC"/>
              <w:rPr>
                <w:rFonts w:ascii="Calibri" w:hAnsi="Calibri"/>
                <w:sz w:val="22"/>
                <w:lang w:eastAsia="ko-KR"/>
              </w:rPr>
            </w:pPr>
            <w:r>
              <w:rPr>
                <w:lang w:eastAsia="ko-KR"/>
              </w:rPr>
              <w:t xml:space="preserve">Downlink centre frequency </w:t>
            </w:r>
            <w:r>
              <w:rPr>
                <w:rFonts w:cs="Arial"/>
              </w:rPr>
              <w:t xml:space="preserve">in Table </w:t>
            </w:r>
            <w:r>
              <w:t>D.3.1-1</w:t>
            </w:r>
          </w:p>
        </w:tc>
      </w:tr>
      <w:tr w:rsidR="00B74AF9" w14:paraId="140B8263" w14:textId="77777777" w:rsidTr="00043CC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5CBB76" w14:textId="77777777" w:rsidR="00B74AF9" w:rsidRDefault="00B74AF9" w:rsidP="00043CC8">
            <w:pPr>
              <w:pStyle w:val="TAC"/>
              <w:jc w:val="left"/>
              <w:rPr>
                <w:lang w:eastAsia="ko-KR"/>
              </w:rPr>
            </w:pPr>
            <w:r>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06918" w14:textId="77777777" w:rsidR="00B74AF9" w:rsidRDefault="00B74AF9" w:rsidP="00043CC8">
            <w:pPr>
              <w:pStyle w:val="TAC"/>
              <w:rPr>
                <w:lang w:eastAsia="ko-KR"/>
              </w:rPr>
            </w:pPr>
            <w:r>
              <w:rPr>
                <w:lang w:eastAsia="ko-KR"/>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CA5A6" w14:textId="77777777" w:rsidR="00B74AF9" w:rsidRDefault="00B74AF9" w:rsidP="00043CC8">
            <w:pPr>
              <w:pStyle w:val="TAC"/>
              <w:rPr>
                <w:lang w:eastAsia="ko-KR"/>
              </w:rPr>
            </w:pPr>
            <w:r>
              <w:rPr>
                <w:lang w:eastAsia="ko-KR"/>
              </w:rPr>
              <w:t>At least 10 times bigger than the max Doppler spread (</w:t>
            </w:r>
            <w:proofErr w:type="spellStart"/>
            <w:r>
              <w:rPr>
                <w:i/>
                <w:iCs/>
                <w:lang w:eastAsia="ko-KR"/>
              </w:rPr>
              <w:t>f</w:t>
            </w:r>
            <w:r>
              <w:rPr>
                <w:i/>
                <w:iCs/>
                <w:vertAlign w:val="subscript"/>
                <w:lang w:eastAsia="ko-KR"/>
              </w:rPr>
              <w:t>d</w:t>
            </w:r>
            <w:proofErr w:type="spellEnd"/>
            <w:r>
              <w:rPr>
                <w:i/>
                <w:iCs/>
                <w:lang w:eastAsia="ko-KR"/>
              </w:rPr>
              <w:t>=v/</w:t>
            </w:r>
            <w:r>
              <w:rPr>
                <w:rFonts w:cs="Arial"/>
                <w:i/>
                <w:iCs/>
                <w:lang w:eastAsia="ko-KR"/>
              </w:rPr>
              <w:t>λ)</w:t>
            </w:r>
          </w:p>
        </w:tc>
      </w:tr>
      <w:tr w:rsidR="00B74AF9" w14:paraId="090D422D" w14:textId="77777777" w:rsidTr="00043CC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95C278" w14:textId="77777777" w:rsidR="00B74AF9" w:rsidRDefault="00B74AF9" w:rsidP="00043CC8">
            <w:pPr>
              <w:pStyle w:val="TAC"/>
              <w:jc w:val="left"/>
              <w:rPr>
                <w:lang w:eastAsia="ko-KR"/>
              </w:rPr>
            </w:pPr>
            <w:r>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23967" w14:textId="77777777" w:rsidR="00B74AF9" w:rsidRDefault="00B74AF9" w:rsidP="00043CC8">
            <w:pPr>
              <w:pStyle w:val="TAC"/>
              <w:rPr>
                <w:lang w:eastAsia="ko-KR"/>
              </w:rPr>
            </w:pPr>
            <w:r>
              <w:rPr>
                <w:lang w:eastAsia="ko-KR"/>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10D05" w14:textId="77777777" w:rsidR="00B74AF9" w:rsidRDefault="00B74AF9" w:rsidP="00043CC8">
            <w:pPr>
              <w:pStyle w:val="TAC"/>
              <w:rPr>
                <w:lang w:eastAsia="ko-KR"/>
              </w:rPr>
            </w:pPr>
            <w:r>
              <w:rPr>
                <w:lang w:eastAsia="ko-KR"/>
              </w:rPr>
              <w:t>At least 32s</w:t>
            </w:r>
          </w:p>
        </w:tc>
      </w:tr>
    </w:tbl>
    <w:p w14:paraId="5CB06527" w14:textId="77777777" w:rsidR="00B74AF9" w:rsidRDefault="00B74AF9" w:rsidP="00B74AF9">
      <w:r>
        <w:t>The measurement and analysis procedure are given as follows:</w:t>
      </w:r>
    </w:p>
    <w:p w14:paraId="76257AD5" w14:textId="77777777" w:rsidR="00B74AF9" w:rsidRDefault="00B74AF9" w:rsidP="00B74AF9">
      <w:pPr>
        <w:pStyle w:val="Guidance"/>
        <w:jc w:val="both"/>
        <w:rPr>
          <w:ins w:id="668" w:author="Ruixin(vivo)" w:date="2022-05-17T18:21:00Z"/>
          <w:i w:val="0"/>
          <w:color w:val="auto"/>
          <w:lang w:eastAsia="ko-KR"/>
        </w:rPr>
      </w:pPr>
      <w:r>
        <w:rPr>
          <w:i w:val="0"/>
          <w:color w:val="auto"/>
          <w:lang w:eastAsia="ko-KR"/>
        </w:rPr>
        <w:t xml:space="preserve">Follow the same procedure as before, but </w:t>
      </w:r>
      <w:r>
        <w:rPr>
          <w:iCs/>
          <w:color w:val="auto"/>
          <w:lang w:eastAsia="ko-KR"/>
        </w:rPr>
        <w:t>M</w:t>
      </w:r>
      <w:r>
        <w:rPr>
          <w:i w:val="0"/>
          <w:color w:val="auto"/>
          <w:lang w:eastAsia="ko-KR"/>
        </w:rPr>
        <w:t xml:space="preserve"> is set to 1. The Channel Emulator is not stepped, but it is allowed to play in free run mode for each of the </w:t>
      </w:r>
      <w:r>
        <w:rPr>
          <w:iCs/>
          <w:color w:val="auto"/>
          <w:lang w:eastAsia="ko-KR"/>
        </w:rPr>
        <w:t>K</w:t>
      </w:r>
      <w:r>
        <w:rPr>
          <w:i w:val="0"/>
          <w:color w:val="auto"/>
          <w:lang w:eastAsia="ko-KR"/>
        </w:rPr>
        <w:t xml:space="preserve"> spatial points.</w:t>
      </w:r>
    </w:p>
    <w:p w14:paraId="16E62C47" w14:textId="77777777" w:rsidR="00B74AF9" w:rsidDel="000B5511" w:rsidRDefault="00B74AF9" w:rsidP="00B74AF9">
      <w:pPr>
        <w:pStyle w:val="Guidance"/>
        <w:jc w:val="both"/>
        <w:rPr>
          <w:del w:id="669" w:author="Ruixin(vivo)" w:date="2022-05-17T18:29:00Z"/>
        </w:rPr>
      </w:pPr>
    </w:p>
    <w:p w14:paraId="173D4CAE" w14:textId="77777777" w:rsidR="00B74AF9" w:rsidRDefault="00B74AF9" w:rsidP="00B74AF9">
      <w:pPr>
        <w:pStyle w:val="2"/>
      </w:pPr>
      <w:bookmarkStart w:id="670" w:name="_Toc97807463"/>
      <w:bookmarkStart w:id="671" w:name="_Hlk56027023"/>
      <w:r>
        <w:t>D.3.5</w:t>
      </w:r>
      <w:r>
        <w:tab/>
        <w:t>FR2 Cross-polarization</w:t>
      </w:r>
      <w:bookmarkEnd w:id="670"/>
      <w:r>
        <w:t xml:space="preserve">   </w:t>
      </w:r>
    </w:p>
    <w:p w14:paraId="25B35B1F" w14:textId="77777777" w:rsidR="00B74AF9" w:rsidRDefault="00B74AF9" w:rsidP="00B74AF9">
      <w:r>
        <w:t>This measurement checks how well the measured vertically or horizontally polarized power levels follow expected values. The test setup for cross-polarization is the same as PDP validation in Figure D.3.2-1.</w:t>
      </w:r>
    </w:p>
    <w:p w14:paraId="6CBB78AB" w14:textId="77777777" w:rsidR="00B74AF9" w:rsidRDefault="00B74AF9" w:rsidP="00B74AF9">
      <w:pPr>
        <w:rPr>
          <w:lang w:eastAsia="fi-FI"/>
        </w:rPr>
      </w:pPr>
      <w:r>
        <w:rPr>
          <w:b/>
          <w:lang w:eastAsia="fi-FI"/>
        </w:rPr>
        <w:t xml:space="preserve">Method of measurement: </w:t>
      </w:r>
      <w:r>
        <w:rPr>
          <w:b/>
          <w:lang w:eastAsia="fi-FI"/>
        </w:rPr>
        <w:tab/>
      </w:r>
      <w:r>
        <w:rPr>
          <w:b/>
          <w:lang w:eastAsia="fi-FI"/>
        </w:rPr>
        <w:tab/>
      </w:r>
      <w:r>
        <w:rPr>
          <w:lang w:eastAsia="fi-FI"/>
        </w:rPr>
        <w:t>Step the emulation and store traces from VNA.</w:t>
      </w:r>
    </w:p>
    <w:p w14:paraId="6F11321A" w14:textId="77777777" w:rsidR="00B74AF9" w:rsidRDefault="00B74AF9" w:rsidP="00B74AF9">
      <w:pPr>
        <w:rPr>
          <w:b/>
          <w:lang w:eastAsia="fi-FI"/>
        </w:rPr>
      </w:pPr>
      <w:r>
        <w:rPr>
          <w:b/>
          <w:lang w:eastAsia="fi-FI"/>
        </w:rPr>
        <w:t>VNA settings:</w:t>
      </w:r>
    </w:p>
    <w:p w14:paraId="01BC0490" w14:textId="77777777" w:rsidR="00B74AF9" w:rsidRDefault="00B74AF9" w:rsidP="00B74AF9">
      <w:pPr>
        <w:pStyle w:val="TH"/>
        <w:rPr>
          <w:lang w:eastAsia="fi-FI"/>
        </w:rPr>
      </w:pPr>
      <w:r>
        <w:lastRenderedPageBreak/>
        <w:t>Table D.3.5-1: VNA settings for FR2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437"/>
      </w:tblGrid>
      <w:tr w:rsidR="00B74AF9" w14:paraId="3EAB251C" w14:textId="77777777" w:rsidTr="00043CC8">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507B832" w14:textId="77777777" w:rsidR="00B74AF9" w:rsidRDefault="00B74AF9" w:rsidP="00043CC8">
            <w:pPr>
              <w:pStyle w:val="TAH"/>
              <w:rPr>
                <w:rFonts w:cs="Arial"/>
                <w:lang w:val="en-US" w:eastAsia="fi-FI"/>
              </w:rPr>
            </w:pPr>
            <w:r>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4320C44" w14:textId="77777777" w:rsidR="00B74AF9" w:rsidRDefault="00B74AF9" w:rsidP="00043CC8">
            <w:pPr>
              <w:pStyle w:val="TAH"/>
              <w:rPr>
                <w:rFonts w:cs="Arial"/>
                <w:lang w:val="en-US" w:eastAsia="fi-FI"/>
              </w:rPr>
            </w:pPr>
            <w:r>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F0D5CB9" w14:textId="77777777" w:rsidR="00B74AF9" w:rsidRDefault="00B74AF9" w:rsidP="00043CC8">
            <w:pPr>
              <w:pStyle w:val="TAH"/>
              <w:rPr>
                <w:rFonts w:cs="Arial"/>
                <w:lang w:val="en-US" w:eastAsia="fi-FI"/>
              </w:rPr>
            </w:pPr>
            <w:r>
              <w:rPr>
                <w:rFonts w:cs="Arial"/>
                <w:lang w:val="en-US" w:eastAsia="zh-CN"/>
              </w:rPr>
              <w:t>Value</w:t>
            </w:r>
          </w:p>
        </w:tc>
      </w:tr>
      <w:tr w:rsidR="00B74AF9" w14:paraId="0CAC7EF5" w14:textId="77777777" w:rsidTr="00043CC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BB7F69" w14:textId="77777777" w:rsidR="00B74AF9" w:rsidRDefault="00B74AF9" w:rsidP="00043CC8">
            <w:pPr>
              <w:pStyle w:val="TAC"/>
              <w:rPr>
                <w:rFonts w:cs="Arial"/>
              </w:rPr>
            </w:pPr>
            <w:r>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3A9A0" w14:textId="77777777" w:rsidR="00B74AF9" w:rsidRDefault="00B74AF9" w:rsidP="00043CC8">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F27BA" w14:textId="77777777" w:rsidR="00B74AF9" w:rsidRDefault="00B74AF9" w:rsidP="00043CC8">
            <w:pPr>
              <w:pStyle w:val="TAC"/>
              <w:rPr>
                <w:rFonts w:cs="Arial"/>
              </w:rPr>
            </w:pPr>
            <w:smartTag w:uri="urn:schemas-microsoft-com:office:smarttags" w:element="PlaceName">
              <w:r>
                <w:rPr>
                  <w:rFonts w:cs="Arial"/>
                </w:rPr>
                <w:t>Downlink</w:t>
              </w:r>
            </w:smartTag>
            <w:r>
              <w:rPr>
                <w:rFonts w:cs="Arial"/>
              </w:rPr>
              <w:t xml:space="preserve"> Centre Frequency</w:t>
            </w:r>
          </w:p>
          <w:p w14:paraId="48840B26" w14:textId="77777777" w:rsidR="00B74AF9" w:rsidRDefault="00B74AF9" w:rsidP="00043CC8">
            <w:pPr>
              <w:pStyle w:val="TAC"/>
              <w:rPr>
                <w:rFonts w:cs="Arial"/>
              </w:rPr>
            </w:pPr>
            <w:r>
              <w:rPr>
                <w:rFonts w:cs="Arial"/>
              </w:rPr>
              <w:t xml:space="preserve"> in Table D.3.1-1</w:t>
            </w:r>
          </w:p>
        </w:tc>
      </w:tr>
      <w:tr w:rsidR="00B74AF9" w14:paraId="7A16A4D7" w14:textId="77777777" w:rsidTr="00043CC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8F41CA" w14:textId="77777777" w:rsidR="00B74AF9" w:rsidRDefault="00B74AF9" w:rsidP="00043CC8">
            <w:pPr>
              <w:pStyle w:val="TAC"/>
              <w:rPr>
                <w:rFonts w:cs="Arial"/>
              </w:rPr>
            </w:pPr>
            <w:r>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BB27C" w14:textId="77777777" w:rsidR="00B74AF9" w:rsidRDefault="00B74AF9" w:rsidP="00043CC8">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AF931" w14:textId="77777777" w:rsidR="00B74AF9" w:rsidRDefault="00B74AF9" w:rsidP="00043CC8">
            <w:pPr>
              <w:pStyle w:val="TAC"/>
              <w:rPr>
                <w:rFonts w:cs="Arial"/>
              </w:rPr>
            </w:pPr>
            <w:r>
              <w:rPr>
                <w:rFonts w:cs="Arial"/>
              </w:rPr>
              <w:t>40</w:t>
            </w:r>
          </w:p>
        </w:tc>
      </w:tr>
      <w:tr w:rsidR="00B74AF9" w14:paraId="2DD6F984" w14:textId="77777777" w:rsidTr="00043CC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BEB65A" w14:textId="77777777" w:rsidR="00B74AF9" w:rsidRDefault="00B74AF9" w:rsidP="00043CC8">
            <w:pPr>
              <w:pStyle w:val="TAC"/>
              <w:rPr>
                <w:rFonts w:cs="Arial"/>
              </w:rPr>
            </w:pPr>
            <w:r>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1C668A6A" w14:textId="77777777" w:rsidR="00B74AF9" w:rsidRDefault="00B74AF9" w:rsidP="00043CC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8D7AE" w14:textId="77777777" w:rsidR="00B74AF9" w:rsidRDefault="00B74AF9" w:rsidP="00043CC8">
            <w:pPr>
              <w:pStyle w:val="TAC"/>
              <w:rPr>
                <w:rFonts w:cs="Arial"/>
              </w:rPr>
            </w:pPr>
            <w:r>
              <w:rPr>
                <w:rFonts w:cs="Arial"/>
              </w:rPr>
              <w:t>1000</w:t>
            </w:r>
          </w:p>
        </w:tc>
      </w:tr>
      <w:tr w:rsidR="00B74AF9" w14:paraId="4B5BE6BA" w14:textId="77777777" w:rsidTr="00043CC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2F057C" w14:textId="77777777" w:rsidR="00B74AF9" w:rsidRDefault="00B74AF9" w:rsidP="00043CC8">
            <w:pPr>
              <w:pStyle w:val="TAC"/>
              <w:rPr>
                <w:rFonts w:cs="Arial"/>
              </w:rPr>
            </w:pPr>
            <w:r>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45F2394B" w14:textId="77777777" w:rsidR="00B74AF9" w:rsidRDefault="00B74AF9" w:rsidP="00043CC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8CC484" w14:textId="77777777" w:rsidR="00B74AF9" w:rsidRDefault="00B74AF9" w:rsidP="00043CC8">
            <w:pPr>
              <w:pStyle w:val="TAC"/>
              <w:rPr>
                <w:rFonts w:cs="Arial"/>
              </w:rPr>
            </w:pPr>
            <w:r>
              <w:rPr>
                <w:rFonts w:cs="Arial"/>
              </w:rPr>
              <w:t>802</w:t>
            </w:r>
          </w:p>
        </w:tc>
      </w:tr>
      <w:tr w:rsidR="00B74AF9" w14:paraId="1D7CF807" w14:textId="77777777" w:rsidTr="00043CC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AF4144" w14:textId="77777777" w:rsidR="00B74AF9" w:rsidRDefault="00B74AF9" w:rsidP="00043CC8">
            <w:pPr>
              <w:pStyle w:val="TAC"/>
              <w:rPr>
                <w:rFonts w:cs="Arial"/>
              </w:rPr>
            </w:pPr>
            <w:r>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2167A36C" w14:textId="77777777" w:rsidR="00B74AF9" w:rsidRDefault="00B74AF9" w:rsidP="00043CC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53848" w14:textId="77777777" w:rsidR="00B74AF9" w:rsidRDefault="00B74AF9" w:rsidP="00043CC8">
            <w:pPr>
              <w:pStyle w:val="TAC"/>
              <w:rPr>
                <w:rFonts w:cs="Arial"/>
              </w:rPr>
            </w:pPr>
            <w:r>
              <w:rPr>
                <w:rFonts w:cs="Arial"/>
              </w:rPr>
              <w:t>1</w:t>
            </w:r>
          </w:p>
        </w:tc>
      </w:tr>
    </w:tbl>
    <w:p w14:paraId="5E43DE29" w14:textId="77777777" w:rsidR="00B74AF9" w:rsidRDefault="00B74AF9" w:rsidP="00B74AF9">
      <w:pPr>
        <w:rPr>
          <w:lang w:eastAsia="fi-FI"/>
        </w:rPr>
      </w:pPr>
    </w:p>
    <w:p w14:paraId="6CAEBEE2" w14:textId="77777777" w:rsidR="00B74AF9" w:rsidRDefault="00B74AF9" w:rsidP="00B74AF9">
      <w:pPr>
        <w:rPr>
          <w:b/>
          <w:lang w:eastAsia="fi-FI"/>
        </w:rPr>
      </w:pPr>
      <w:r>
        <w:rPr>
          <w:b/>
          <w:lang w:eastAsia="fi-FI"/>
        </w:rPr>
        <w:t>Channel model specification:</w:t>
      </w:r>
    </w:p>
    <w:p w14:paraId="06DDC4D6" w14:textId="77777777" w:rsidR="00B74AF9" w:rsidRDefault="00B74AF9" w:rsidP="00B74AF9">
      <w:pPr>
        <w:pStyle w:val="TH"/>
        <w:rPr>
          <w:lang w:eastAsia="fi-FI"/>
        </w:rPr>
      </w:pPr>
      <w:r>
        <w:t>Table D.3.5-2: Channel model specification for FR2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B74AF9" w14:paraId="26820DAE" w14:textId="77777777" w:rsidTr="00043CC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4D50C67" w14:textId="77777777" w:rsidR="00B74AF9" w:rsidRDefault="00B74AF9" w:rsidP="00043CC8">
            <w:pPr>
              <w:pStyle w:val="TAH"/>
              <w:rPr>
                <w:rFonts w:cs="Arial"/>
                <w:lang w:val="en-US" w:eastAsia="fi-FI"/>
              </w:rPr>
            </w:pPr>
            <w:r>
              <w:rPr>
                <w:rFonts w:cs="Arial"/>
                <w:lang w:val="en-US"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C4989E8" w14:textId="77777777" w:rsidR="00B74AF9" w:rsidRDefault="00B74AF9" w:rsidP="00043CC8">
            <w:pPr>
              <w:pStyle w:val="TAH"/>
              <w:rPr>
                <w:rFonts w:cs="Arial"/>
                <w:lang w:val="en-US" w:eastAsia="fi-FI"/>
              </w:rPr>
            </w:pPr>
            <w:r>
              <w:rPr>
                <w:rFonts w:cs="Arial"/>
                <w:lang w:val="en-US"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C3C75DB" w14:textId="77777777" w:rsidR="00B74AF9" w:rsidRDefault="00B74AF9" w:rsidP="00043CC8">
            <w:pPr>
              <w:pStyle w:val="TAH"/>
              <w:rPr>
                <w:rFonts w:cs="Arial"/>
                <w:lang w:val="en-US" w:eastAsia="fi-FI"/>
              </w:rPr>
            </w:pPr>
            <w:r>
              <w:rPr>
                <w:rFonts w:cs="Arial"/>
                <w:lang w:val="en-US" w:eastAsia="zh-CN"/>
              </w:rPr>
              <w:t>Value</w:t>
            </w:r>
          </w:p>
        </w:tc>
      </w:tr>
      <w:tr w:rsidR="00B74AF9" w14:paraId="3C06CFCB" w14:textId="77777777" w:rsidTr="00043CC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538BC0" w14:textId="77777777" w:rsidR="00B74AF9" w:rsidRDefault="00B74AF9" w:rsidP="00043CC8">
            <w:pPr>
              <w:pStyle w:val="TAC"/>
              <w:rPr>
                <w:rFonts w:cs="Arial"/>
              </w:rPr>
            </w:pPr>
            <w:r>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51FCA" w14:textId="77777777" w:rsidR="00B74AF9" w:rsidRDefault="00B74AF9" w:rsidP="00043CC8">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15675" w14:textId="77777777" w:rsidR="00B74AF9" w:rsidRDefault="00B74AF9" w:rsidP="00043CC8">
            <w:pPr>
              <w:pStyle w:val="TAC"/>
              <w:rPr>
                <w:rFonts w:cs="Arial"/>
              </w:rPr>
            </w:pPr>
            <w:r>
              <w:rPr>
                <w:rFonts w:cs="Arial"/>
              </w:rPr>
              <w:t>Downlink centre frequency</w:t>
            </w:r>
          </w:p>
          <w:p w14:paraId="229EAAAF" w14:textId="77777777" w:rsidR="00B74AF9" w:rsidRDefault="00B74AF9" w:rsidP="00043CC8">
            <w:pPr>
              <w:pStyle w:val="TAC"/>
              <w:rPr>
                <w:rFonts w:cs="Arial"/>
              </w:rPr>
            </w:pPr>
            <w:r>
              <w:rPr>
                <w:rFonts w:cs="Arial"/>
              </w:rPr>
              <w:t xml:space="preserve"> in Table D.3.1-1</w:t>
            </w:r>
          </w:p>
        </w:tc>
      </w:tr>
      <w:tr w:rsidR="00B74AF9" w14:paraId="42ECD74E" w14:textId="77777777" w:rsidTr="00043CC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E7EE0" w14:textId="77777777" w:rsidR="00B74AF9" w:rsidRDefault="00B74AF9" w:rsidP="00043CC8">
            <w:pPr>
              <w:pStyle w:val="TAC"/>
              <w:rPr>
                <w:rFonts w:cs="Arial"/>
              </w:rPr>
            </w:pPr>
            <w:r>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6594E" w14:textId="77777777" w:rsidR="00B74AF9" w:rsidRDefault="00B74AF9" w:rsidP="00043CC8">
            <w:pPr>
              <w:pStyle w:val="TAC"/>
              <w:rPr>
                <w:rFonts w:cs="Arial"/>
              </w:rPr>
            </w:pPr>
            <w:r>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CB79D" w14:textId="77777777" w:rsidR="00B74AF9" w:rsidRDefault="00B74AF9" w:rsidP="00043CC8">
            <w:pPr>
              <w:pStyle w:val="TAC"/>
              <w:rPr>
                <w:rFonts w:cs="Arial"/>
              </w:rPr>
            </w:pPr>
            <w:r>
              <w:rPr>
                <w:rFonts w:cs="Arial"/>
              </w:rPr>
              <w:t>&gt; 2</w:t>
            </w:r>
          </w:p>
        </w:tc>
      </w:tr>
      <w:tr w:rsidR="00B74AF9" w14:paraId="6113C5FE" w14:textId="77777777" w:rsidTr="00043CC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CA853" w14:textId="77777777" w:rsidR="00B74AF9" w:rsidRDefault="00B74AF9" w:rsidP="00043CC8">
            <w:pPr>
              <w:pStyle w:val="TAC"/>
              <w:rPr>
                <w:rFonts w:cs="Arial"/>
              </w:rPr>
            </w:pPr>
            <w:r>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67A23B96" w14:textId="77777777" w:rsidR="00B74AF9" w:rsidRDefault="00B74AF9" w:rsidP="00043CC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D4D59D" w14:textId="77777777" w:rsidR="00B74AF9" w:rsidRDefault="00B74AF9" w:rsidP="00043CC8">
            <w:pPr>
              <w:pStyle w:val="TAC"/>
              <w:rPr>
                <w:rFonts w:cs="Arial"/>
              </w:rPr>
            </w:pPr>
            <w:r>
              <w:rPr>
                <w:rFonts w:cs="Arial"/>
              </w:rPr>
              <w:t>As specified in Annex D.1</w:t>
            </w:r>
          </w:p>
        </w:tc>
      </w:tr>
      <w:tr w:rsidR="00B74AF9" w14:paraId="6D04FBDD" w14:textId="77777777" w:rsidTr="00043CC8">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9F98EF" w14:textId="77777777" w:rsidR="00B74AF9" w:rsidRDefault="00B74AF9" w:rsidP="00043CC8">
            <w:pPr>
              <w:pStyle w:val="TAC"/>
              <w:rPr>
                <w:rFonts w:cs="Arial"/>
              </w:rPr>
            </w:pPr>
            <w:r>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AE5BC" w14:textId="77777777" w:rsidR="00B74AF9" w:rsidRDefault="00B74AF9" w:rsidP="00043CC8">
            <w:pPr>
              <w:pStyle w:val="TAC"/>
              <w:rPr>
                <w:rFonts w:cs="Arial"/>
              </w:rPr>
            </w:pPr>
            <w:r>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C4021" w14:textId="77777777" w:rsidR="00B74AF9" w:rsidRDefault="00B74AF9" w:rsidP="00043CC8">
            <w:pPr>
              <w:pStyle w:val="TAC"/>
              <w:rPr>
                <w:rFonts w:cs="Arial"/>
              </w:rPr>
            </w:pPr>
            <w:r>
              <w:rPr>
                <w:rFonts w:cs="Arial"/>
              </w:rPr>
              <w:t>30</w:t>
            </w:r>
          </w:p>
        </w:tc>
      </w:tr>
      <w:tr w:rsidR="00B74AF9" w14:paraId="59C43B7F" w14:textId="77777777" w:rsidTr="00043CC8">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33F513B" w14:textId="77777777" w:rsidR="00B74AF9" w:rsidRDefault="00B74AF9" w:rsidP="00043CC8">
            <w:pPr>
              <w:pStyle w:val="TAN"/>
              <w:rPr>
                <w:rFonts w:cs="Arial"/>
                <w:lang w:eastAsia="fi-FI"/>
              </w:rPr>
            </w:pPr>
            <w:r>
              <w:rPr>
                <w:rFonts w:cs="Arial"/>
                <w:lang w:eastAsia="fi-FI"/>
              </w:rPr>
              <w:t>NOTE:</w:t>
            </w:r>
            <w:r>
              <w:rPr>
                <w:rFonts w:cs="Arial"/>
                <w:lang w:eastAsia="fi-FI"/>
              </w:rPr>
              <w:tab/>
              <w:t>Time [s] = distance [</w:t>
            </w:r>
            <w:r>
              <w:rPr>
                <w:rFonts w:cs="Arial"/>
                <w:lang w:eastAsia="fi-FI"/>
              </w:rPr>
              <w:sym w:font="Symbol" w:char="F06C"/>
            </w:r>
            <w:r>
              <w:rPr>
                <w:rFonts w:cs="Arial"/>
                <w:lang w:eastAsia="fi-FI"/>
              </w:rPr>
              <w:t>] / MS speed [</w:t>
            </w:r>
            <w:r>
              <w:rPr>
                <w:rFonts w:cs="Arial"/>
                <w:lang w:eastAsia="fi-FI"/>
              </w:rPr>
              <w:sym w:font="Symbol" w:char="F06C"/>
            </w:r>
            <w:r>
              <w:rPr>
                <w:rFonts w:cs="Arial"/>
                <w:lang w:eastAsia="fi-FI"/>
              </w:rPr>
              <w:t>/s]</w:t>
            </w:r>
          </w:p>
          <w:p w14:paraId="5F1C3FB0" w14:textId="77777777" w:rsidR="00B74AF9" w:rsidRDefault="00B74AF9" w:rsidP="00043CC8">
            <w:pPr>
              <w:pStyle w:val="TAC"/>
              <w:rPr>
                <w:rFonts w:cs="Arial"/>
              </w:rPr>
            </w:pPr>
            <w:r>
              <w:rPr>
                <w:rFonts w:cs="Arial"/>
                <w:lang w:eastAsia="fi-FI"/>
              </w:rPr>
              <w:tab/>
              <w:t>MS speed [</w:t>
            </w:r>
            <w:r>
              <w:rPr>
                <w:rFonts w:cs="Arial"/>
                <w:lang w:eastAsia="fi-FI"/>
              </w:rPr>
              <w:sym w:font="Symbol" w:char="F06C"/>
            </w:r>
            <w:r>
              <w:rPr>
                <w:rFonts w:cs="Arial"/>
                <w:lang w:eastAsia="fi-FI"/>
              </w:rPr>
              <w:t>/s] = MS speed [m /s] / Speed of light [m/s] * Centre frequency [Hz]</w:t>
            </w:r>
          </w:p>
        </w:tc>
      </w:tr>
    </w:tbl>
    <w:p w14:paraId="582B5AF1" w14:textId="77777777" w:rsidR="00B74AF9" w:rsidRDefault="00B74AF9" w:rsidP="00B74AF9">
      <w:pPr>
        <w:rPr>
          <w:lang w:eastAsia="fi-FI"/>
        </w:rPr>
      </w:pPr>
    </w:p>
    <w:p w14:paraId="124CA74C" w14:textId="77777777" w:rsidR="00B74AF9" w:rsidRDefault="00B74AF9" w:rsidP="00B74AF9">
      <w:pPr>
        <w:rPr>
          <w:b/>
          <w:lang w:eastAsia="fi-FI"/>
        </w:rPr>
      </w:pPr>
      <w:r>
        <w:rPr>
          <w:b/>
          <w:lang w:eastAsia="fi-FI"/>
        </w:rPr>
        <w:t>Measurement Procedure:</w:t>
      </w:r>
    </w:p>
    <w:p w14:paraId="21BAB6A0" w14:textId="77777777" w:rsidR="00B74AF9" w:rsidRDefault="00B74AF9" w:rsidP="00B74AF9">
      <w:pPr>
        <w:pStyle w:val="B20"/>
        <w:rPr>
          <w:lang w:eastAsia="fi-FI"/>
        </w:rPr>
      </w:pPr>
      <w:r>
        <w:rPr>
          <w:lang w:eastAsia="fi-FI"/>
        </w:rPr>
        <w:t>1.</w:t>
      </w:r>
      <w:r>
        <w:rPr>
          <w:lang w:eastAsia="fi-FI"/>
        </w:rPr>
        <w:tab/>
        <w:t>Play or step through the channel model listed in Annex D.1.</w:t>
      </w:r>
    </w:p>
    <w:p w14:paraId="12FCCB74" w14:textId="77777777" w:rsidR="00B74AF9" w:rsidRDefault="00B74AF9" w:rsidP="00B74AF9">
      <w:pPr>
        <w:pStyle w:val="B20"/>
        <w:rPr>
          <w:lang w:eastAsia="fi-FI"/>
        </w:rPr>
      </w:pPr>
      <w:r>
        <w:rPr>
          <w:lang w:eastAsia="fi-FI"/>
        </w:rPr>
        <w:t>2.</w:t>
      </w:r>
      <w:r>
        <w:rPr>
          <w:lang w:eastAsia="fi-FI"/>
        </w:rPr>
        <w:tab/>
        <w:t>Measure the absolute power received at the centre of the test zone, averaged over a statistically significant number of fades.</w:t>
      </w:r>
    </w:p>
    <w:p w14:paraId="0715E4E1" w14:textId="77777777" w:rsidR="00B74AF9" w:rsidRDefault="00B74AF9" w:rsidP="00B74AF9">
      <w:pPr>
        <w:pStyle w:val="B30"/>
        <w:rPr>
          <w:lang w:eastAsia="fi-FI"/>
        </w:rPr>
      </w:pPr>
      <w:r>
        <w:rPr>
          <w:lang w:eastAsia="fi-FI"/>
        </w:rPr>
        <w:t>a.</w:t>
      </w:r>
      <w:r>
        <w:rPr>
          <w:lang w:eastAsia="fi-FI"/>
        </w:rPr>
        <w:tab/>
        <w:t xml:space="preserve">Use a </w:t>
      </w:r>
      <w:r>
        <w:t>horn antenna with H polarization terminated</w:t>
      </w:r>
      <w:r>
        <w:rPr>
          <w:lang w:eastAsia="fi-FI"/>
        </w:rPr>
        <w:t xml:space="preserve"> to measure the V component.</w:t>
      </w:r>
    </w:p>
    <w:p w14:paraId="6DFA4701" w14:textId="77777777" w:rsidR="00B74AF9" w:rsidRDefault="00B74AF9" w:rsidP="00B74AF9">
      <w:pPr>
        <w:pStyle w:val="B30"/>
        <w:rPr>
          <w:lang w:eastAsia="fi-FI"/>
        </w:rPr>
      </w:pPr>
      <w:r>
        <w:rPr>
          <w:lang w:eastAsia="fi-FI"/>
        </w:rPr>
        <w:t>b.</w:t>
      </w:r>
      <w:r>
        <w:rPr>
          <w:lang w:eastAsia="fi-FI"/>
        </w:rPr>
        <w:tab/>
        <w:t xml:space="preserve">Use a horn antenna with V polarization </w:t>
      </w:r>
      <w:r>
        <w:t>terminated</w:t>
      </w:r>
      <w:r>
        <w:rPr>
          <w:lang w:eastAsia="fi-FI"/>
        </w:rPr>
        <w:t xml:space="preserve"> for the horizontal polarization, in four orthogonal horizontal positions and summed to measure the H component.</w:t>
      </w:r>
    </w:p>
    <w:p w14:paraId="3582E534" w14:textId="77777777" w:rsidR="00B74AF9" w:rsidRDefault="00B74AF9" w:rsidP="00B74AF9">
      <w:pPr>
        <w:pStyle w:val="B20"/>
        <w:rPr>
          <w:lang w:eastAsia="fi-FI"/>
        </w:rPr>
      </w:pPr>
      <w:r>
        <w:rPr>
          <w:lang w:eastAsia="fi-FI"/>
        </w:rPr>
        <w:t>3.</w:t>
      </w:r>
      <w:r>
        <w:rPr>
          <w:lang w:eastAsia="fi-FI"/>
        </w:rPr>
        <w:tab/>
        <w:t>Calculate the V/H ratio.</w:t>
      </w:r>
    </w:p>
    <w:p w14:paraId="799FCED5" w14:textId="77777777" w:rsidR="00B74AF9" w:rsidRDefault="00B74AF9" w:rsidP="00B74AF9">
      <w:pPr>
        <w:pStyle w:val="B20"/>
        <w:rPr>
          <w:ins w:id="672" w:author="Ruixin(vivo)" w:date="2022-05-17T18:29:00Z"/>
          <w:lang w:eastAsia="fi-FI"/>
        </w:rPr>
      </w:pPr>
      <w:r>
        <w:rPr>
          <w:lang w:eastAsia="fi-FI"/>
        </w:rPr>
        <w:t>4.</w:t>
      </w:r>
      <w:r>
        <w:rPr>
          <w:lang w:eastAsia="fi-FI"/>
        </w:rPr>
        <w:tab/>
        <w:t>Compare it with the theory value.</w:t>
      </w:r>
    </w:p>
    <w:p w14:paraId="02CEC482" w14:textId="77777777" w:rsidR="00B74AF9" w:rsidRDefault="00B74AF9" w:rsidP="00B74AF9">
      <w:pPr>
        <w:rPr>
          <w:ins w:id="673" w:author="Ruixin(vivo)" w:date="2022-05-17T18:49:00Z"/>
          <w:b/>
          <w:lang w:eastAsia="fi-FI"/>
        </w:rPr>
      </w:pPr>
    </w:p>
    <w:p w14:paraId="51555DE8" w14:textId="77777777" w:rsidR="00B74AF9" w:rsidRDefault="00B74AF9" w:rsidP="00B74AF9">
      <w:pPr>
        <w:rPr>
          <w:ins w:id="674" w:author="Ruixin(vivo)" w:date="2022-05-17T18:30:00Z"/>
          <w:b/>
          <w:lang w:eastAsia="fi-FI"/>
        </w:rPr>
      </w:pPr>
      <w:ins w:id="675" w:author="Ruixin(vivo)" w:date="2022-05-17T18:30:00Z">
        <w:r>
          <w:rPr>
            <w:b/>
            <w:lang w:eastAsia="fi-FI"/>
          </w:rPr>
          <w:t xml:space="preserve">Reference target for </w:t>
        </w:r>
        <w:r w:rsidRPr="000B5511">
          <w:rPr>
            <w:b/>
            <w:lang w:eastAsia="fi-FI"/>
          </w:rPr>
          <w:t>FR2 CDL-C</w:t>
        </w:r>
      </w:ins>
      <w:ins w:id="676" w:author="Ruixin(vivo)" w:date="2022-05-18T00:12:00Z">
        <w:r>
          <w:rPr>
            <w:b/>
            <w:lang w:eastAsia="fi-FI"/>
          </w:rPr>
          <w:t xml:space="preserve"> </w:t>
        </w:r>
      </w:ins>
      <w:proofErr w:type="spellStart"/>
      <w:ins w:id="677" w:author="Ruixin(vivo)" w:date="2022-05-17T18:30:00Z">
        <w:r w:rsidRPr="000B5511">
          <w:rPr>
            <w:b/>
            <w:lang w:eastAsia="fi-FI"/>
          </w:rPr>
          <w:t>UMi</w:t>
        </w:r>
        <w:proofErr w:type="spellEnd"/>
        <w:r>
          <w:rPr>
            <w:b/>
            <w:lang w:eastAsia="fi-FI"/>
          </w:rPr>
          <w:t>:</w:t>
        </w:r>
      </w:ins>
    </w:p>
    <w:p w14:paraId="53006D57" w14:textId="77777777" w:rsidR="00B74AF9" w:rsidRPr="00E32375" w:rsidRDefault="00B74AF9" w:rsidP="00B74AF9">
      <w:pPr>
        <w:ind w:left="284" w:firstLine="284"/>
        <w:rPr>
          <w:ins w:id="678" w:author="Ruixin(vivo)" w:date="2022-05-17T18:31:00Z"/>
          <w:lang w:val="en-US"/>
        </w:rPr>
      </w:pPr>
      <w:ins w:id="679" w:author="Ruixin(vivo)" w:date="2022-05-17T18:31:00Z">
        <w:r>
          <w:t>-</w:t>
        </w:r>
        <w:r w:rsidRPr="0032197E">
          <w:t>V/H FR2 CDL-C-</w:t>
        </w:r>
        <w:proofErr w:type="spellStart"/>
        <w:r w:rsidRPr="0032197E">
          <w:t>UMi</w:t>
        </w:r>
        <w:proofErr w:type="spellEnd"/>
        <w:r w:rsidRPr="0032197E">
          <w:t>, X2+, fc=28 GHz</w:t>
        </w:r>
      </w:ins>
    </w:p>
    <w:p w14:paraId="526F8E34" w14:textId="77777777" w:rsidR="00B74AF9" w:rsidRPr="0032197E" w:rsidRDefault="00B74AF9" w:rsidP="00B74AF9">
      <w:pPr>
        <w:ind w:left="1136"/>
        <w:rPr>
          <w:ins w:id="680" w:author="Ruixin(vivo)" w:date="2022-05-17T18:31:00Z"/>
        </w:rPr>
      </w:pPr>
      <w:ins w:id="681" w:author="Ruixin(vivo)" w:date="2022-05-17T18:31:00Z">
        <w:r>
          <w:t xml:space="preserve">- </w:t>
        </w:r>
        <w:r w:rsidRPr="0032197E">
          <w:t>Beam 1, Input 1:  V/H = -0.45 dB</w:t>
        </w:r>
      </w:ins>
    </w:p>
    <w:p w14:paraId="1CAF3470" w14:textId="77777777" w:rsidR="00B74AF9" w:rsidRPr="0032197E" w:rsidRDefault="00B74AF9" w:rsidP="00B74AF9">
      <w:pPr>
        <w:ind w:left="1136"/>
        <w:rPr>
          <w:ins w:id="682" w:author="Ruixin(vivo)" w:date="2022-05-17T18:31:00Z"/>
        </w:rPr>
      </w:pPr>
      <w:ins w:id="683" w:author="Ruixin(vivo)" w:date="2022-05-17T18:31:00Z">
        <w:r>
          <w:t xml:space="preserve">- </w:t>
        </w:r>
        <w:r w:rsidRPr="0032197E">
          <w:t>Beam 1, Input 2:  V/H = 0.4</w:t>
        </w:r>
        <w:r>
          <w:t>9</w:t>
        </w:r>
        <w:r w:rsidRPr="0032197E">
          <w:t xml:space="preserve"> dB</w:t>
        </w:r>
      </w:ins>
    </w:p>
    <w:p w14:paraId="087B7479" w14:textId="77777777" w:rsidR="00B74AF9" w:rsidRPr="0032197E" w:rsidRDefault="00B74AF9" w:rsidP="00B74AF9">
      <w:pPr>
        <w:ind w:left="1136"/>
        <w:rPr>
          <w:ins w:id="684" w:author="Ruixin(vivo)" w:date="2022-05-17T18:31:00Z"/>
        </w:rPr>
      </w:pPr>
      <w:ins w:id="685" w:author="Ruixin(vivo)" w:date="2022-05-17T18:31:00Z">
        <w:r>
          <w:t xml:space="preserve">- </w:t>
        </w:r>
        <w:r w:rsidRPr="0032197E">
          <w:t>Beam 1, Input 1+2:  V/H = 0 dB</w:t>
        </w:r>
      </w:ins>
    </w:p>
    <w:p w14:paraId="032FF9E3" w14:textId="77777777" w:rsidR="00B74AF9" w:rsidDel="00B6633D" w:rsidRDefault="00B74AF9" w:rsidP="00B74AF9">
      <w:pPr>
        <w:pStyle w:val="B20"/>
        <w:rPr>
          <w:del w:id="686" w:author="Ruixin(vivo)" w:date="2022-05-17T18:31:00Z"/>
          <w:lang w:eastAsia="fi-FI"/>
        </w:rPr>
      </w:pPr>
    </w:p>
    <w:p w14:paraId="62922838" w14:textId="77777777" w:rsidR="00B74AF9" w:rsidRDefault="00B74AF9" w:rsidP="00B74AF9">
      <w:pPr>
        <w:pStyle w:val="2"/>
      </w:pPr>
      <w:bookmarkStart w:id="687" w:name="_Toc97807464"/>
      <w:bookmarkStart w:id="688" w:name="_Hlk56027064"/>
      <w:bookmarkEnd w:id="671"/>
      <w:r>
        <w:t>D.3.6</w:t>
      </w:r>
      <w:r>
        <w:tab/>
        <w:t>FR2 Power validation</w:t>
      </w:r>
      <w:bookmarkEnd w:id="687"/>
      <w:r>
        <w:t xml:space="preserve">   </w:t>
      </w:r>
    </w:p>
    <w:p w14:paraId="1C1DD360" w14:textId="77777777" w:rsidR="00B74AF9" w:rsidRDefault="00B74AF9" w:rsidP="00B74AF9">
      <w:r>
        <w:t>This measurement checks the total power in the centre of the test zone. The power validation is measured with a spectrum analyser as shown in Figure D.3.6-1.</w:t>
      </w:r>
    </w:p>
    <w:p w14:paraId="3F42CAFD" w14:textId="77777777" w:rsidR="00B74AF9" w:rsidRDefault="00B74AF9" w:rsidP="00B74AF9">
      <w:pPr>
        <w:ind w:firstLineChars="450" w:firstLine="900"/>
        <w:jc w:val="center"/>
      </w:pPr>
      <w:r>
        <w:rPr>
          <w:noProof/>
          <w:color w:val="FF0000"/>
        </w:rPr>
        <w:lastRenderedPageBreak/>
        <w:drawing>
          <wp:inline distT="0" distB="0" distL="0" distR="0" wp14:anchorId="489B1F7E" wp14:editId="021406B5">
            <wp:extent cx="3564890" cy="161671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64890" cy="1616710"/>
                    </a:xfrm>
                    <a:prstGeom prst="rect">
                      <a:avLst/>
                    </a:prstGeom>
                    <a:noFill/>
                    <a:ln>
                      <a:noFill/>
                    </a:ln>
                  </pic:spPr>
                </pic:pic>
              </a:graphicData>
            </a:graphic>
          </wp:inline>
        </w:drawing>
      </w:r>
    </w:p>
    <w:p w14:paraId="00721FD6" w14:textId="77777777" w:rsidR="00B74AF9" w:rsidRDefault="00B74AF9" w:rsidP="00B74AF9">
      <w:pPr>
        <w:pStyle w:val="TF"/>
      </w:pPr>
      <w:r>
        <w:t>Figure D.3.6-1: Setup for FR2 power validation measurements</w:t>
      </w:r>
    </w:p>
    <w:p w14:paraId="353BF2A4" w14:textId="77777777" w:rsidR="00B74AF9" w:rsidRDefault="00B74AF9" w:rsidP="00B74AF9">
      <w:pPr>
        <w:rPr>
          <w:rFonts w:eastAsia="MS Mincho"/>
          <w:b/>
        </w:rPr>
      </w:pPr>
      <w:r>
        <w:rPr>
          <w:rFonts w:eastAsia="MS Mincho"/>
          <w:b/>
        </w:rPr>
        <w:t>Spectrum analyser settings:</w:t>
      </w:r>
    </w:p>
    <w:p w14:paraId="57D84343" w14:textId="77777777" w:rsidR="00B74AF9" w:rsidRDefault="00B74AF9" w:rsidP="00B74AF9">
      <w:pPr>
        <w:pStyle w:val="TH"/>
        <w:rPr>
          <w:rFonts w:eastAsia="MS Mincho"/>
        </w:rPr>
      </w:pPr>
      <w:r>
        <w:t xml:space="preserve">Table D.3.6-1: Spectrum analyser settings for FR2 power validation measurements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B74AF9" w14:paraId="0862B7F1" w14:textId="77777777" w:rsidTr="00043CC8">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1E9943D6" w14:textId="77777777" w:rsidR="00B74AF9" w:rsidRDefault="00B74AF9" w:rsidP="00043CC8">
            <w:pPr>
              <w:pStyle w:val="TAH"/>
              <w:rPr>
                <w:rFonts w:eastAsia="MS Mincho" w:cs="Arial"/>
              </w:rPr>
            </w:pPr>
            <w:r>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8CC267B" w14:textId="77777777" w:rsidR="00B74AF9" w:rsidRDefault="00B74AF9" w:rsidP="00043CC8">
            <w:pPr>
              <w:pStyle w:val="TAH"/>
              <w:rPr>
                <w:rFonts w:eastAsia="MS Mincho" w:cs="Arial"/>
              </w:rPr>
            </w:pPr>
            <w:r>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AED304C" w14:textId="77777777" w:rsidR="00B74AF9" w:rsidRDefault="00B74AF9" w:rsidP="00043CC8">
            <w:pPr>
              <w:pStyle w:val="TAH"/>
              <w:rPr>
                <w:rFonts w:eastAsia="MS Mincho" w:cs="Arial"/>
              </w:rPr>
            </w:pPr>
            <w:r>
              <w:rPr>
                <w:rFonts w:eastAsia="MS Mincho" w:cs="Arial"/>
              </w:rPr>
              <w:t>Value</w:t>
            </w:r>
          </w:p>
        </w:tc>
      </w:tr>
      <w:tr w:rsidR="00B74AF9" w14:paraId="472D935F" w14:textId="77777777" w:rsidTr="00043CC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375458" w14:textId="77777777" w:rsidR="00B74AF9" w:rsidRDefault="00B74AF9" w:rsidP="00043CC8">
            <w:pPr>
              <w:pStyle w:val="TAC"/>
              <w:jc w:val="left"/>
              <w:rPr>
                <w:rFonts w:cs="Arial"/>
              </w:rPr>
            </w:pPr>
            <w:r>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B8BDC" w14:textId="77777777" w:rsidR="00B74AF9" w:rsidRDefault="00B74AF9" w:rsidP="00043CC8">
            <w:pPr>
              <w:pStyle w:val="TAC"/>
              <w:rPr>
                <w:rFonts w:cs="Arial"/>
              </w:rPr>
            </w:pPr>
            <w:r>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21533C" w14:textId="77777777" w:rsidR="00B74AF9" w:rsidRDefault="00B74AF9" w:rsidP="00043CC8">
            <w:pPr>
              <w:pStyle w:val="TAC"/>
              <w:rPr>
                <w:rFonts w:cs="Arial"/>
              </w:rPr>
            </w:pPr>
            <w:r>
              <w:rPr>
                <w:rFonts w:cs="Arial"/>
              </w:rPr>
              <w:t>Downlink centre frequency</w:t>
            </w:r>
          </w:p>
          <w:p w14:paraId="7C82F63E" w14:textId="77777777" w:rsidR="00B74AF9" w:rsidRDefault="00B74AF9" w:rsidP="00043CC8">
            <w:pPr>
              <w:pStyle w:val="TAC"/>
              <w:rPr>
                <w:rFonts w:cs="Arial"/>
              </w:rPr>
            </w:pPr>
            <w:r>
              <w:rPr>
                <w:rFonts w:cs="Arial"/>
              </w:rPr>
              <w:t xml:space="preserve"> in Table D.3.1-1</w:t>
            </w:r>
          </w:p>
        </w:tc>
      </w:tr>
      <w:tr w:rsidR="00B74AF9" w14:paraId="2546C0CB" w14:textId="77777777" w:rsidTr="00043CC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B7E40" w14:textId="77777777" w:rsidR="00B74AF9" w:rsidRDefault="00B74AF9" w:rsidP="00043CC8">
            <w:pPr>
              <w:pStyle w:val="TAC"/>
              <w:jc w:val="left"/>
              <w:rPr>
                <w:rFonts w:cs="Arial"/>
              </w:rPr>
            </w:pPr>
            <w:r>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735D1" w14:textId="77777777" w:rsidR="00B74AF9" w:rsidRDefault="00B74AF9" w:rsidP="00043CC8">
            <w:pPr>
              <w:pStyle w:val="TAC"/>
              <w:rPr>
                <w:rFonts w:cs="Arial"/>
              </w:rPr>
            </w:pPr>
            <w:r>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86139" w14:textId="77777777" w:rsidR="00B74AF9" w:rsidRDefault="00B74AF9" w:rsidP="00043CC8">
            <w:pPr>
              <w:pStyle w:val="TAC"/>
              <w:rPr>
                <w:rFonts w:cs="Arial"/>
              </w:rPr>
            </w:pPr>
            <w:r>
              <w:rPr>
                <w:rFonts w:cs="Arial"/>
              </w:rPr>
              <w:t>20MHz</w:t>
            </w:r>
          </w:p>
        </w:tc>
      </w:tr>
      <w:tr w:rsidR="00B74AF9" w14:paraId="5D7C56DD" w14:textId="77777777" w:rsidTr="00043CC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5EF39B" w14:textId="77777777" w:rsidR="00B74AF9" w:rsidRDefault="00B74AF9" w:rsidP="00043CC8">
            <w:pPr>
              <w:pStyle w:val="TAC"/>
              <w:jc w:val="left"/>
              <w:rPr>
                <w:rFonts w:cs="Arial"/>
              </w:rPr>
            </w:pPr>
            <w:r>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43C34" w14:textId="77777777" w:rsidR="00B74AF9" w:rsidRDefault="00B74AF9" w:rsidP="00043CC8">
            <w:pPr>
              <w:pStyle w:val="TAC"/>
              <w:rPr>
                <w:rFonts w:cs="Arial"/>
              </w:rPr>
            </w:pPr>
            <w:r>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667E3" w14:textId="77777777" w:rsidR="00B74AF9" w:rsidRDefault="00B74AF9" w:rsidP="00043CC8">
            <w:pPr>
              <w:pStyle w:val="TAC"/>
              <w:rPr>
                <w:rFonts w:cs="Arial"/>
              </w:rPr>
            </w:pPr>
            <w:r>
              <w:rPr>
                <w:rFonts w:cs="Arial"/>
              </w:rPr>
              <w:t>30 kHz</w:t>
            </w:r>
          </w:p>
        </w:tc>
      </w:tr>
      <w:tr w:rsidR="00B74AF9" w14:paraId="44C2CF2A" w14:textId="77777777" w:rsidTr="00043CC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1D4F9B" w14:textId="77777777" w:rsidR="00B74AF9" w:rsidRDefault="00B74AF9" w:rsidP="00043CC8">
            <w:pPr>
              <w:pStyle w:val="TAC"/>
              <w:jc w:val="left"/>
              <w:rPr>
                <w:rFonts w:cs="Arial"/>
              </w:rPr>
            </w:pPr>
            <w:r>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38F54" w14:textId="77777777" w:rsidR="00B74AF9" w:rsidRDefault="00B74AF9" w:rsidP="00043CC8">
            <w:pPr>
              <w:pStyle w:val="TAC"/>
              <w:rPr>
                <w:rFonts w:cs="Arial"/>
              </w:rPr>
            </w:pPr>
            <w:r>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E4ED3" w14:textId="77777777" w:rsidR="00B74AF9" w:rsidRDefault="00B74AF9" w:rsidP="00043CC8">
            <w:pPr>
              <w:pStyle w:val="TAC"/>
              <w:ind w:left="720"/>
              <w:jc w:val="left"/>
              <w:rPr>
                <w:rFonts w:cs="Arial"/>
              </w:rPr>
            </w:pPr>
            <w:r>
              <w:rPr>
                <w:rFonts w:cs="Arial"/>
              </w:rPr>
              <w:t>≥10MHz</w:t>
            </w:r>
          </w:p>
        </w:tc>
      </w:tr>
      <w:tr w:rsidR="00B74AF9" w14:paraId="3EDB3363" w14:textId="77777777" w:rsidTr="00043CC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926849" w14:textId="77777777" w:rsidR="00B74AF9" w:rsidRDefault="00B74AF9" w:rsidP="00043CC8">
            <w:pPr>
              <w:pStyle w:val="TAC"/>
              <w:jc w:val="left"/>
              <w:rPr>
                <w:rFonts w:cs="Arial"/>
              </w:rPr>
            </w:pPr>
            <w:r>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0BB76CD3" w14:textId="77777777" w:rsidR="00B74AF9" w:rsidRDefault="00B74AF9" w:rsidP="00043CC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685E4" w14:textId="77777777" w:rsidR="00B74AF9" w:rsidRDefault="00B74AF9" w:rsidP="00043CC8">
            <w:pPr>
              <w:pStyle w:val="TAC"/>
              <w:rPr>
                <w:rFonts w:cs="Arial"/>
              </w:rPr>
            </w:pPr>
            <w:r>
              <w:rPr>
                <w:rFonts w:cs="Arial"/>
              </w:rPr>
              <w:t>≥400</w:t>
            </w:r>
          </w:p>
        </w:tc>
      </w:tr>
      <w:tr w:rsidR="00B74AF9" w14:paraId="226F5DEF" w14:textId="77777777" w:rsidTr="00043CC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F3DF5" w14:textId="77777777" w:rsidR="00B74AF9" w:rsidRDefault="00B74AF9" w:rsidP="00043CC8">
            <w:pPr>
              <w:pStyle w:val="TAC"/>
              <w:jc w:val="left"/>
              <w:rPr>
                <w:rFonts w:cs="Arial"/>
              </w:rPr>
            </w:pPr>
            <w:r>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4D08D232" w14:textId="77777777" w:rsidR="00B74AF9" w:rsidRDefault="00B74AF9" w:rsidP="00043CC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749B1C" w14:textId="77777777" w:rsidR="00B74AF9" w:rsidRDefault="00B74AF9" w:rsidP="00043CC8">
            <w:pPr>
              <w:pStyle w:val="TAC"/>
              <w:rPr>
                <w:rFonts w:cs="Arial"/>
              </w:rPr>
            </w:pPr>
            <w:r>
              <w:rPr>
                <w:rFonts w:cs="Arial"/>
              </w:rPr>
              <w:t>≥100</w:t>
            </w:r>
          </w:p>
        </w:tc>
      </w:tr>
      <w:tr w:rsidR="00B74AF9" w14:paraId="373CA08A" w14:textId="77777777" w:rsidTr="00043CC8">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736EB8" w14:textId="77777777" w:rsidR="00B74AF9" w:rsidRDefault="00B74AF9" w:rsidP="00043CC8">
            <w:pPr>
              <w:pStyle w:val="TAC"/>
              <w:jc w:val="left"/>
              <w:rPr>
                <w:rFonts w:cs="Arial"/>
                <w:lang w:eastAsia="zh-CN"/>
              </w:rPr>
            </w:pPr>
            <w:r>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14:paraId="586B5AF7" w14:textId="77777777" w:rsidR="00B74AF9" w:rsidRDefault="00B74AF9" w:rsidP="00043CC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8D9291" w14:textId="77777777" w:rsidR="00B74AF9" w:rsidRDefault="00B74AF9" w:rsidP="00043CC8">
            <w:pPr>
              <w:pStyle w:val="TAC"/>
              <w:rPr>
                <w:rFonts w:cs="Arial"/>
                <w:lang w:eastAsia="zh-CN"/>
              </w:rPr>
            </w:pPr>
            <w:r>
              <w:rPr>
                <w:rFonts w:cs="Arial"/>
                <w:lang w:eastAsia="zh-CN"/>
              </w:rPr>
              <w:t>RMS</w:t>
            </w:r>
          </w:p>
        </w:tc>
      </w:tr>
    </w:tbl>
    <w:p w14:paraId="2BE79C22" w14:textId="77777777" w:rsidR="00B74AF9" w:rsidRDefault="00B74AF9" w:rsidP="00B74AF9"/>
    <w:p w14:paraId="6F5DA18F" w14:textId="77777777" w:rsidR="00B74AF9" w:rsidRDefault="00B74AF9" w:rsidP="00B74AF9">
      <w:pPr>
        <w:rPr>
          <w:b/>
          <w:lang w:eastAsia="fi-FI"/>
        </w:rPr>
      </w:pPr>
      <w:r>
        <w:rPr>
          <w:b/>
          <w:lang w:eastAsia="fi-FI"/>
        </w:rPr>
        <w:t>Measurement Procedure:</w:t>
      </w:r>
    </w:p>
    <w:p w14:paraId="760BE9A6" w14:textId="77777777" w:rsidR="00B74AF9" w:rsidRDefault="00B74AF9" w:rsidP="00B74AF9">
      <w:r>
        <w:t>1. Place a horn antenna with H polarization terminated in the centre of the test zone connected to a spectrum analyser (or power meter) via a cable.</w:t>
      </w:r>
    </w:p>
    <w:p w14:paraId="420F8B80" w14:textId="77777777" w:rsidR="00B74AF9" w:rsidRDefault="00B74AF9" w:rsidP="00B74AF9">
      <w:r>
        <w:t>2. Record the cable and horn antenna gains.</w:t>
      </w:r>
    </w:p>
    <w:p w14:paraId="696793A0" w14:textId="77777777" w:rsidR="00B74AF9" w:rsidRDefault="00B74AF9" w:rsidP="00B74AF9">
      <w:r>
        <w:t>3. Load the target channel model into the channel emulator.</w:t>
      </w:r>
    </w:p>
    <w:p w14:paraId="45975111" w14:textId="77777777" w:rsidR="00B74AF9" w:rsidRDefault="00B74AF9" w:rsidP="00B74AF9">
      <w:r>
        <w:t>4. Start the NR FR2 signalling in the base station emulator with the required parameter identical to the measurements conditions.</w:t>
      </w:r>
    </w:p>
    <w:p w14:paraId="590DE140" w14:textId="77777777" w:rsidR="00B74AF9" w:rsidRDefault="00B74AF9" w:rsidP="00B74AF9">
      <w:r>
        <w:t>5. Average the power received by the spectrum analyser for a sufficient amount of time to account for the fading channel – one full channel simulation might be unnecessary.</w:t>
      </w:r>
    </w:p>
    <w:p w14:paraId="0487398F" w14:textId="77777777" w:rsidR="00B74AF9" w:rsidRDefault="00B74AF9" w:rsidP="00B74AF9">
      <w:r>
        <w:t>6. Repeat steps 1 to 4 with a horn antenna V polarization terminated for the horizontal polarization, in four orthogonal horizontal positions and summed to measure the H component.</w:t>
      </w:r>
    </w:p>
    <w:p w14:paraId="52B7C63D" w14:textId="77777777" w:rsidR="00B74AF9" w:rsidRDefault="00B74AF9" w:rsidP="00B74AF9">
      <w:r>
        <w:t>7. Calculate the total power received at the test area as the sum of the power in the two polarizations.</w:t>
      </w:r>
    </w:p>
    <w:p w14:paraId="6F3D0134" w14:textId="77777777" w:rsidR="00B74AF9" w:rsidRDefault="00B74AF9" w:rsidP="00B74AF9">
      <w:pPr>
        <w:pStyle w:val="10"/>
      </w:pPr>
      <w:bookmarkStart w:id="689" w:name="_Toc97807465"/>
      <w:r>
        <w:t>D.4</w:t>
      </w:r>
      <w:r>
        <w:tab/>
        <w:t>Validation Pass/fail limit</w:t>
      </w:r>
      <w:bookmarkEnd w:id="689"/>
      <w:r>
        <w:t xml:space="preserve"> </w:t>
      </w:r>
    </w:p>
    <w:bookmarkEnd w:id="688"/>
    <w:p w14:paraId="12640913" w14:textId="77777777" w:rsidR="00B74AF9" w:rsidDel="00B6633D" w:rsidRDefault="00B74AF9" w:rsidP="00B74AF9">
      <w:pPr>
        <w:pStyle w:val="Guidance"/>
        <w:rPr>
          <w:del w:id="690" w:author="Ruixin(vivo)" w:date="2022-05-17T18:32:00Z"/>
        </w:rPr>
      </w:pPr>
      <w:del w:id="691" w:author="Ruixin(vivo)" w:date="2022-05-17T18:32:00Z">
        <w:r w:rsidDel="00B6633D">
          <w:delText>&lt;Editor’s note: the validation pass/fail limit for FR2 channel model is FFS. &gt;</w:delText>
        </w:r>
      </w:del>
    </w:p>
    <w:p w14:paraId="22BCE802" w14:textId="77777777" w:rsidR="00B74AF9" w:rsidRDefault="00B74AF9" w:rsidP="00B74AF9">
      <w:pPr>
        <w:pStyle w:val="2"/>
        <w:rPr>
          <w:ins w:id="692" w:author="Ruixin(vivo)" w:date="2022-05-17T18:32:00Z"/>
          <w:rFonts w:eastAsia="等线"/>
        </w:rPr>
      </w:pPr>
      <w:bookmarkStart w:id="693" w:name="_Toc97807449"/>
      <w:ins w:id="694" w:author="Ruixin(vivo)" w:date="2022-05-17T18:32:00Z">
        <w:r>
          <w:t>D</w:t>
        </w:r>
        <w:r>
          <w:rPr>
            <w:rFonts w:eastAsia="等线"/>
          </w:rPr>
          <w:t>.4.1</w:t>
        </w:r>
        <w:r>
          <w:rPr>
            <w:rFonts w:eastAsia="等线"/>
          </w:rPr>
          <w:tab/>
          <w:t>General</w:t>
        </w:r>
        <w:bookmarkEnd w:id="693"/>
        <w:r>
          <w:rPr>
            <w:rFonts w:eastAsia="等线"/>
          </w:rPr>
          <w:t xml:space="preserve"> </w:t>
        </w:r>
      </w:ins>
    </w:p>
    <w:p w14:paraId="441D60DB" w14:textId="77777777" w:rsidR="00B74AF9" w:rsidRDefault="00B74AF9" w:rsidP="00B74AF9">
      <w:pPr>
        <w:rPr>
          <w:ins w:id="695" w:author="Ruixin(vivo)" w:date="2022-05-17T18:32:00Z"/>
          <w:rFonts w:eastAsia="等线"/>
        </w:rPr>
      </w:pPr>
      <w:ins w:id="696" w:author="Ruixin(vivo)" w:date="2022-05-17T18:32:00Z">
        <w:r>
          <w:t xml:space="preserve">This clause defines the pass/fail limit of FR2 3D-MPAC system for FR2 channel model validation. </w:t>
        </w:r>
      </w:ins>
    </w:p>
    <w:p w14:paraId="36197A04" w14:textId="77777777" w:rsidR="00B74AF9" w:rsidRDefault="00B74AF9" w:rsidP="00B74AF9">
      <w:pPr>
        <w:pStyle w:val="2"/>
        <w:rPr>
          <w:ins w:id="697" w:author="Ruixin(vivo)" w:date="2022-05-17T18:32:00Z"/>
          <w:rFonts w:eastAsia="等线"/>
        </w:rPr>
      </w:pPr>
      <w:bookmarkStart w:id="698" w:name="_Toc97807450"/>
      <w:ins w:id="699" w:author="Ruixin(vivo)" w:date="2022-05-17T18:32:00Z">
        <w:r>
          <w:rPr>
            <w:rFonts w:eastAsia="等线"/>
          </w:rPr>
          <w:t>D.4.2</w:t>
        </w:r>
        <w:r>
          <w:rPr>
            <w:rFonts w:eastAsia="等线"/>
          </w:rPr>
          <w:tab/>
          <w:t>Pass/Fail Criteria of PDP</w:t>
        </w:r>
        <w:bookmarkEnd w:id="698"/>
        <w:r>
          <w:rPr>
            <w:rFonts w:eastAsia="等线"/>
          </w:rPr>
          <w:t xml:space="preserve">  </w:t>
        </w:r>
      </w:ins>
    </w:p>
    <w:p w14:paraId="0A6AB7BC" w14:textId="77777777" w:rsidR="00B74AF9" w:rsidRDefault="00B74AF9" w:rsidP="00B74AF9">
      <w:pPr>
        <w:rPr>
          <w:ins w:id="700" w:author="Ruixin(vivo)" w:date="2022-05-17T18:32:00Z"/>
        </w:rPr>
      </w:pPr>
      <w:ins w:id="701" w:author="Ruixin(vivo)" w:date="2022-05-17T18:32:00Z">
        <w:r>
          <w:t xml:space="preserve">This clause defines the pass/fail criteria of PDP, this pass/fail limits apply for all FR2 frequency bands. </w:t>
        </w:r>
      </w:ins>
    </w:p>
    <w:p w14:paraId="3B175754" w14:textId="77777777" w:rsidR="00B74AF9" w:rsidRDefault="00B74AF9" w:rsidP="00B74AF9">
      <w:pPr>
        <w:rPr>
          <w:ins w:id="702" w:author="Ruixin(vivo)" w:date="2022-05-17T18:32:00Z"/>
        </w:rPr>
      </w:pPr>
      <w:ins w:id="703" w:author="Ruixin(vivo)" w:date="2022-05-17T18:32:00Z">
        <w:r>
          <w:lastRenderedPageBreak/>
          <w:t xml:space="preserve">The detailed pass/fail limits for each cluster of </w:t>
        </w:r>
      </w:ins>
      <w:ins w:id="704" w:author="Ruixin(vivo)" w:date="2022-05-17T18:33:00Z">
        <w:r>
          <w:t>FR2</w:t>
        </w:r>
      </w:ins>
      <w:ins w:id="705" w:author="Ruixin(vivo)" w:date="2022-05-17T18:32:00Z">
        <w:r>
          <w:t xml:space="preserve"> CDL-C </w:t>
        </w:r>
        <w:proofErr w:type="spellStart"/>
        <w:r>
          <w:t>UMi</w:t>
        </w:r>
        <w:proofErr w:type="spellEnd"/>
        <w:r>
          <w:t xml:space="preserve"> are defined in Table </w:t>
        </w:r>
      </w:ins>
      <w:ins w:id="706" w:author="Ruixin(vivo)" w:date="2022-05-17T18:33:00Z">
        <w:r>
          <w:t>D</w:t>
        </w:r>
      </w:ins>
      <w:ins w:id="707" w:author="Ruixin(vivo)" w:date="2022-05-17T18:32:00Z">
        <w:r>
          <w:t>.4.2-1.</w:t>
        </w:r>
      </w:ins>
    </w:p>
    <w:p w14:paraId="097DF58E" w14:textId="77777777" w:rsidR="00B74AF9" w:rsidRDefault="00B74AF9" w:rsidP="00B74AF9">
      <w:pPr>
        <w:pStyle w:val="TH"/>
        <w:rPr>
          <w:ins w:id="708" w:author="Ruixin(vivo)" w:date="2022-05-17T18:32:00Z"/>
          <w:lang w:eastAsia="fi-FI"/>
        </w:rPr>
      </w:pPr>
      <w:ins w:id="709" w:author="Ruixin(vivo)" w:date="2022-05-17T18:32:00Z">
        <w:r>
          <w:t xml:space="preserve">Table </w:t>
        </w:r>
      </w:ins>
      <w:ins w:id="710" w:author="Ruixin(vivo)" w:date="2022-05-17T18:33:00Z">
        <w:r>
          <w:t>D</w:t>
        </w:r>
      </w:ins>
      <w:ins w:id="711" w:author="Ruixin(vivo)" w:date="2022-05-17T18:32:00Z">
        <w:r>
          <w:t xml:space="preserve">.4.2-1: PDP pass/fail limits for </w:t>
        </w:r>
      </w:ins>
      <w:ins w:id="712" w:author="Ruixin(vivo)" w:date="2022-05-17T18:33:00Z">
        <w:r>
          <w:t>FR2</w:t>
        </w:r>
      </w:ins>
      <w:ins w:id="713" w:author="Ruixin(vivo)" w:date="2022-05-17T18:32:00Z">
        <w:r>
          <w:t xml:space="preserve"> CDL-C </w:t>
        </w:r>
        <w:proofErr w:type="spellStart"/>
        <w:r>
          <w:t>UMi</w:t>
        </w:r>
        <w:proofErr w:type="spellEnd"/>
        <w:r>
          <w:t xml:space="preserve"> channel model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1823"/>
      </w:tblGrid>
      <w:tr w:rsidR="00B74AF9" w14:paraId="2ED8609D" w14:textId="77777777" w:rsidTr="00043CC8">
        <w:trPr>
          <w:jc w:val="center"/>
          <w:ins w:id="714" w:author="Ruixin(vivo)" w:date="2022-05-17T18:32:00Z"/>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4041F95D" w14:textId="77777777" w:rsidR="00B74AF9" w:rsidRDefault="00B74AF9" w:rsidP="00043CC8">
            <w:pPr>
              <w:pStyle w:val="TAH"/>
              <w:rPr>
                <w:ins w:id="715" w:author="Ruixin(vivo)" w:date="2022-05-17T18:32:00Z"/>
                <w:lang w:val="en-US"/>
              </w:rPr>
            </w:pP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084824" w14:textId="77777777" w:rsidR="00B74AF9" w:rsidRDefault="00B74AF9" w:rsidP="00043CC8">
            <w:pPr>
              <w:pStyle w:val="TAH"/>
              <w:rPr>
                <w:ins w:id="716" w:author="Ruixin(vivo)" w:date="2022-05-17T18:32:00Z"/>
                <w:bCs/>
              </w:rPr>
            </w:pPr>
            <w:ins w:id="717" w:author="Ruixin(vivo)" w:date="2022-05-17T18:32:00Z">
              <w:r>
                <w:rPr>
                  <w:bCs/>
                </w:rPr>
                <w:t>Power Tolerance</w:t>
              </w:r>
            </w:ins>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C4615F" w14:textId="77777777" w:rsidR="00B74AF9" w:rsidRDefault="00B74AF9" w:rsidP="00043CC8">
            <w:pPr>
              <w:pStyle w:val="TAH"/>
              <w:rPr>
                <w:ins w:id="718" w:author="Ruixin(vivo)" w:date="2022-05-17T18:32:00Z"/>
                <w:bCs/>
              </w:rPr>
            </w:pPr>
            <w:ins w:id="719" w:author="Ruixin(vivo)" w:date="2022-05-17T18:32:00Z">
              <w:r>
                <w:rPr>
                  <w:bCs/>
                </w:rPr>
                <w:t>Delay Tolerance</w:t>
              </w:r>
            </w:ins>
          </w:p>
        </w:tc>
      </w:tr>
      <w:tr w:rsidR="00B74AF9" w14:paraId="05EE797E" w14:textId="77777777" w:rsidTr="00043CC8">
        <w:trPr>
          <w:jc w:val="center"/>
          <w:ins w:id="720" w:author="Ruixin(vivo)" w:date="2022-05-17T18:32:00Z"/>
        </w:trPr>
        <w:tc>
          <w:tcPr>
            <w:tcW w:w="2405" w:type="dxa"/>
            <w:tcBorders>
              <w:top w:val="single" w:sz="4" w:space="0" w:color="auto"/>
              <w:left w:val="single" w:sz="4" w:space="0" w:color="auto"/>
              <w:bottom w:val="single" w:sz="4" w:space="0" w:color="auto"/>
              <w:right w:val="single" w:sz="4" w:space="0" w:color="auto"/>
            </w:tcBorders>
            <w:vAlign w:val="center"/>
            <w:hideMark/>
          </w:tcPr>
          <w:p w14:paraId="3DFF3E7A" w14:textId="77777777" w:rsidR="00B74AF9" w:rsidRDefault="00B74AF9" w:rsidP="00043CC8">
            <w:pPr>
              <w:pStyle w:val="TAC"/>
              <w:rPr>
                <w:ins w:id="721" w:author="Ruixin(vivo)" w:date="2022-05-17T18:32:00Z"/>
              </w:rPr>
            </w:pPr>
            <w:ins w:id="722" w:author="Ruixin(vivo)" w:date="2022-05-17T18:32:00Z">
              <w:r>
                <w:t>Paths from 0dB to 10dB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040CA730" w14:textId="77777777" w:rsidR="00B74AF9" w:rsidRDefault="00B74AF9" w:rsidP="00043CC8">
            <w:pPr>
              <w:pStyle w:val="TAC"/>
              <w:rPr>
                <w:ins w:id="723" w:author="Ruixin(vivo)" w:date="2022-05-17T18:32:00Z"/>
              </w:rPr>
            </w:pPr>
            <w:ins w:id="724" w:author="Ruixin(vivo)" w:date="2022-05-17T18:34:00Z">
              <w:r>
                <w:t>[</w:t>
              </w:r>
            </w:ins>
            <w:ins w:id="725" w:author="Ruixin(vivo)" w:date="2022-05-17T18:32:00Z">
              <w:r>
                <w:t>±1dB</w:t>
              </w:r>
            </w:ins>
            <w:ins w:id="726" w:author="Ruixin(vivo)" w:date="2022-05-18T13:51:00Z">
              <w:r>
                <w:t>]</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7476A03F" w14:textId="77777777" w:rsidR="00B74AF9" w:rsidRDefault="00B74AF9" w:rsidP="00043CC8">
            <w:pPr>
              <w:pStyle w:val="TAC"/>
              <w:rPr>
                <w:ins w:id="727" w:author="Ruixin(vivo)" w:date="2022-05-17T18:32:00Z"/>
              </w:rPr>
            </w:pPr>
            <w:ins w:id="728" w:author="Ruixin(vivo)" w:date="2022-05-18T13:51:00Z">
              <w:r>
                <w:t>[</w:t>
              </w:r>
            </w:ins>
            <w:ins w:id="729" w:author="Ruixin(vivo)" w:date="2022-05-17T18:32:00Z">
              <w:r>
                <w:t>±6ns</w:t>
              </w:r>
            </w:ins>
            <w:ins w:id="730" w:author="Ruixin(vivo)" w:date="2022-05-18T13:51:00Z">
              <w:r>
                <w:t>]</w:t>
              </w:r>
            </w:ins>
          </w:p>
        </w:tc>
      </w:tr>
      <w:tr w:rsidR="00B74AF9" w14:paraId="22F0023E" w14:textId="77777777" w:rsidTr="00043CC8">
        <w:trPr>
          <w:jc w:val="center"/>
          <w:ins w:id="731" w:author="Ruixin(vivo)" w:date="2022-05-17T18:32:00Z"/>
        </w:trPr>
        <w:tc>
          <w:tcPr>
            <w:tcW w:w="2405" w:type="dxa"/>
            <w:tcBorders>
              <w:top w:val="single" w:sz="4" w:space="0" w:color="auto"/>
              <w:left w:val="single" w:sz="4" w:space="0" w:color="auto"/>
              <w:bottom w:val="single" w:sz="4" w:space="0" w:color="auto"/>
              <w:right w:val="single" w:sz="4" w:space="0" w:color="auto"/>
            </w:tcBorders>
            <w:vAlign w:val="center"/>
            <w:hideMark/>
          </w:tcPr>
          <w:p w14:paraId="28B779C4" w14:textId="77777777" w:rsidR="00B74AF9" w:rsidRDefault="00B74AF9" w:rsidP="00043CC8">
            <w:pPr>
              <w:pStyle w:val="TAC"/>
              <w:rPr>
                <w:ins w:id="732" w:author="Ruixin(vivo)" w:date="2022-05-17T18:32:00Z"/>
              </w:rPr>
            </w:pPr>
            <w:ins w:id="733" w:author="Ruixin(vivo)" w:date="2022-05-17T18:32:00Z">
              <w:r>
                <w:t xml:space="preserve">Paths from 10dB to </w:t>
              </w:r>
            </w:ins>
            <w:ins w:id="734" w:author="Ruixin(vivo)" w:date="2022-05-18T00:10:00Z">
              <w:r>
                <w:t>3</w:t>
              </w:r>
            </w:ins>
            <w:ins w:id="735" w:author="Ruixin(vivo)" w:date="2022-05-17T18:32:00Z">
              <w:r>
                <w:t>0dB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21C72760" w14:textId="77777777" w:rsidR="00B74AF9" w:rsidRDefault="00B74AF9" w:rsidP="00043CC8">
            <w:pPr>
              <w:pStyle w:val="TAC"/>
              <w:rPr>
                <w:ins w:id="736" w:author="Ruixin(vivo)" w:date="2022-05-17T18:32:00Z"/>
              </w:rPr>
            </w:pPr>
            <w:ins w:id="737" w:author="Ruixin(vivo)" w:date="2022-05-17T18:34:00Z">
              <w:r>
                <w:t>[</w:t>
              </w:r>
            </w:ins>
            <w:ins w:id="738" w:author="Ruixin(vivo)" w:date="2022-05-17T18:32:00Z">
              <w:r>
                <w:t>±</w:t>
              </w:r>
            </w:ins>
            <w:ins w:id="739" w:author="Ruixin(vivo)" w:date="2022-05-18T00:10:00Z">
              <w:r>
                <w:t>5</w:t>
              </w:r>
            </w:ins>
            <w:ins w:id="740" w:author="Ruixin(vivo)" w:date="2022-05-17T18:32:00Z">
              <w:r>
                <w:t>dB</w:t>
              </w:r>
            </w:ins>
            <w:ins w:id="741" w:author="Ruixin(vivo)" w:date="2022-05-18T13:51:00Z">
              <w:r>
                <w:t>]</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703E592D" w14:textId="77777777" w:rsidR="00B74AF9" w:rsidRDefault="00B74AF9" w:rsidP="00043CC8">
            <w:pPr>
              <w:pStyle w:val="TAC"/>
              <w:rPr>
                <w:ins w:id="742" w:author="Ruixin(vivo)" w:date="2022-05-17T18:32:00Z"/>
              </w:rPr>
            </w:pPr>
            <w:ins w:id="743" w:author="Ruixin(vivo)" w:date="2022-05-18T13:51:00Z">
              <w:r>
                <w:t>[</w:t>
              </w:r>
            </w:ins>
            <w:ins w:id="744" w:author="Ruixin(vivo)" w:date="2022-05-17T18:32:00Z">
              <w:r>
                <w:t>±6ns</w:t>
              </w:r>
            </w:ins>
            <w:ins w:id="745" w:author="Ruixin(vivo)" w:date="2022-05-18T13:51:00Z">
              <w:r>
                <w:t>]</w:t>
              </w:r>
            </w:ins>
          </w:p>
        </w:tc>
      </w:tr>
      <w:tr w:rsidR="00B74AF9" w14:paraId="33356951" w14:textId="77777777" w:rsidTr="00043CC8">
        <w:trPr>
          <w:jc w:val="center"/>
          <w:ins w:id="746" w:author="Ruixin(vivo)" w:date="2022-05-17T18:32:00Z"/>
        </w:trPr>
        <w:tc>
          <w:tcPr>
            <w:tcW w:w="2405" w:type="dxa"/>
            <w:tcBorders>
              <w:top w:val="single" w:sz="4" w:space="0" w:color="auto"/>
              <w:left w:val="single" w:sz="4" w:space="0" w:color="auto"/>
              <w:bottom w:val="single" w:sz="4" w:space="0" w:color="auto"/>
              <w:right w:val="single" w:sz="4" w:space="0" w:color="auto"/>
            </w:tcBorders>
            <w:vAlign w:val="center"/>
            <w:hideMark/>
          </w:tcPr>
          <w:p w14:paraId="6C92D7C4" w14:textId="77777777" w:rsidR="00B74AF9" w:rsidRDefault="00B74AF9" w:rsidP="00043CC8">
            <w:pPr>
              <w:pStyle w:val="TAC"/>
              <w:rPr>
                <w:ins w:id="747" w:author="Ruixin(vivo)" w:date="2022-05-17T18:32:00Z"/>
              </w:rPr>
            </w:pPr>
            <w:ins w:id="748" w:author="Ruixin(vivo)" w:date="2022-05-17T18:32:00Z">
              <w:r>
                <w:t>Paths from 30dB to 40dB</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586C72D6" w14:textId="77777777" w:rsidR="00B74AF9" w:rsidRDefault="00B74AF9" w:rsidP="00043CC8">
            <w:pPr>
              <w:pStyle w:val="TAC"/>
              <w:rPr>
                <w:ins w:id="749" w:author="Ruixin(vivo)" w:date="2022-05-17T18:32:00Z"/>
              </w:rPr>
            </w:pPr>
            <w:ins w:id="750" w:author="Ruixin(vivo)" w:date="2022-05-17T18:34:00Z">
              <w:r>
                <w:t>[</w:t>
              </w:r>
            </w:ins>
            <w:ins w:id="751" w:author="Ruixin(vivo)" w:date="2022-05-17T18:32:00Z">
              <w:r>
                <w:t>±10dB</w:t>
              </w:r>
            </w:ins>
            <w:ins w:id="752" w:author="Ruixin(vivo)" w:date="2022-05-18T13:51:00Z">
              <w:r>
                <w:t>]</w:t>
              </w:r>
            </w:ins>
          </w:p>
        </w:tc>
        <w:tc>
          <w:tcPr>
            <w:tcW w:w="1823" w:type="dxa"/>
            <w:tcBorders>
              <w:top w:val="single" w:sz="4" w:space="0" w:color="auto"/>
              <w:left w:val="single" w:sz="4" w:space="0" w:color="auto"/>
              <w:bottom w:val="single" w:sz="4" w:space="0" w:color="auto"/>
              <w:right w:val="single" w:sz="4" w:space="0" w:color="auto"/>
            </w:tcBorders>
            <w:vAlign w:val="center"/>
            <w:hideMark/>
          </w:tcPr>
          <w:p w14:paraId="537E66AA" w14:textId="77777777" w:rsidR="00B74AF9" w:rsidRDefault="00B74AF9" w:rsidP="00043CC8">
            <w:pPr>
              <w:pStyle w:val="TAC"/>
              <w:rPr>
                <w:ins w:id="753" w:author="Ruixin(vivo)" w:date="2022-05-17T18:32:00Z"/>
              </w:rPr>
            </w:pPr>
            <w:ins w:id="754" w:author="Ruixin(vivo)" w:date="2022-05-18T13:51:00Z">
              <w:r>
                <w:t>[</w:t>
              </w:r>
            </w:ins>
            <w:ins w:id="755" w:author="Ruixin(vivo)" w:date="2022-05-17T18:32:00Z">
              <w:r>
                <w:t>±6ns</w:t>
              </w:r>
            </w:ins>
            <w:ins w:id="756" w:author="Ruixin(vivo)" w:date="2022-05-18T13:51:00Z">
              <w:r>
                <w:t>]</w:t>
              </w:r>
            </w:ins>
          </w:p>
        </w:tc>
      </w:tr>
    </w:tbl>
    <w:p w14:paraId="23160EEF" w14:textId="77777777" w:rsidR="00B74AF9" w:rsidRDefault="00B74AF9" w:rsidP="00B74AF9">
      <w:pPr>
        <w:pStyle w:val="2"/>
        <w:rPr>
          <w:ins w:id="757" w:author="Ruixin(vivo)" w:date="2022-05-17T18:32:00Z"/>
          <w:rFonts w:eastAsia="等线"/>
        </w:rPr>
      </w:pPr>
      <w:bookmarkStart w:id="758" w:name="_Toc97807451"/>
      <w:ins w:id="759" w:author="Ruixin(vivo)" w:date="2022-05-17T18:32:00Z">
        <w:r>
          <w:rPr>
            <w:rFonts w:eastAsia="等线"/>
          </w:rPr>
          <w:t>C.4.3</w:t>
        </w:r>
        <w:r>
          <w:rPr>
            <w:rFonts w:eastAsia="等线"/>
          </w:rPr>
          <w:tab/>
          <w:t>Pass/Fail Criteria of Doppler/Temporal correlation</w:t>
        </w:r>
        <w:bookmarkEnd w:id="758"/>
        <w:r>
          <w:rPr>
            <w:rFonts w:eastAsia="等线"/>
          </w:rPr>
          <w:t xml:space="preserve">  </w:t>
        </w:r>
      </w:ins>
    </w:p>
    <w:p w14:paraId="2047BDBE" w14:textId="77777777" w:rsidR="00B74AF9" w:rsidRDefault="00B74AF9" w:rsidP="00B74AF9">
      <w:pPr>
        <w:rPr>
          <w:ins w:id="760" w:author="Ruixin(vivo)" w:date="2022-05-17T18:32:00Z"/>
        </w:rPr>
      </w:pPr>
      <w:ins w:id="761" w:author="Ruixin(vivo)" w:date="2022-05-17T18:32:00Z">
        <w:r>
          <w:t>This clause defines the pass/fail criteria of doppler/temporal correlation</w:t>
        </w:r>
      </w:ins>
      <w:ins w:id="762" w:author="Ruixin(vivo)" w:date="2022-05-17T18:42:00Z">
        <w:r>
          <w:t xml:space="preserve"> validation</w:t>
        </w:r>
      </w:ins>
      <w:ins w:id="763" w:author="Ruixin(vivo)" w:date="2022-05-17T18:32:00Z">
        <w:r>
          <w:t>, this pass/fail limits apply for all FR</w:t>
        </w:r>
      </w:ins>
      <w:ins w:id="764" w:author="Ruixin(vivo)" w:date="2022-05-17T18:34:00Z">
        <w:r>
          <w:t>2</w:t>
        </w:r>
      </w:ins>
      <w:ins w:id="765" w:author="Ruixin(vivo)" w:date="2022-05-17T18:32:00Z">
        <w:r>
          <w:t xml:space="preserve"> frequency bands. </w:t>
        </w:r>
      </w:ins>
    </w:p>
    <w:p w14:paraId="7B46F078" w14:textId="77777777" w:rsidR="00B74AF9" w:rsidRPr="00E32375" w:rsidRDefault="00B74AF9" w:rsidP="00B74AF9">
      <w:pPr>
        <w:rPr>
          <w:ins w:id="766" w:author="Ruixin(vivo)" w:date="2022-05-17T18:32:00Z"/>
        </w:rPr>
      </w:pPr>
      <w:ins w:id="767" w:author="Ruixin(vivo)" w:date="2022-05-17T18:32:00Z">
        <w:r>
          <w:t xml:space="preserve">The pass/fail limits </w:t>
        </w:r>
      </w:ins>
      <w:ins w:id="768" w:author="Ruixin(vivo)" w:date="2022-05-17T18:43:00Z">
        <w:r>
          <w:t xml:space="preserve">for </w:t>
        </w:r>
        <w:r w:rsidRPr="001577EF">
          <w:t xml:space="preserve">theoretical </w:t>
        </w:r>
      </w:ins>
      <w:ins w:id="769" w:author="Ruixin(vivo)" w:date="2022-05-17T18:50:00Z">
        <w:r>
          <w:t>temporal correlation</w:t>
        </w:r>
      </w:ins>
      <w:ins w:id="770" w:author="Ruixin(vivo)" w:date="2022-05-17T18:43:00Z">
        <w:r w:rsidRPr="001577EF">
          <w:t xml:space="preserve"> </w:t>
        </w:r>
        <w:r>
          <w:t xml:space="preserve">defined in Clause D.3.3 </w:t>
        </w:r>
        <w:r w:rsidRPr="001577EF">
          <w:t>above [0.3] are formed as bands of [±10%</w:t>
        </w:r>
      </w:ins>
      <w:ins w:id="771" w:author="Ruixin(vivo)" w:date="2022-05-17T18:51:00Z">
        <w:r>
          <w:t>]</w:t>
        </w:r>
      </w:ins>
      <w:ins w:id="772" w:author="Ruixin(vivo)" w:date="2022-05-17T18:43:00Z">
        <w:r w:rsidRPr="001577EF">
          <w:t xml:space="preserve"> of correlation capped at 1</w:t>
        </w:r>
        <w:r>
          <w:t>00%</w:t>
        </w:r>
        <w:r w:rsidRPr="001577EF">
          <w:t xml:space="preserve"> at the high end. Additionally, when the theoretical </w:t>
        </w:r>
      </w:ins>
      <w:ins w:id="773" w:author="Ruixin(vivo)" w:date="2022-05-17T18:51:00Z">
        <w:r>
          <w:t>temporal correlation</w:t>
        </w:r>
      </w:ins>
      <w:ins w:id="774" w:author="Ruixin(vivo)" w:date="2022-05-17T18:43:00Z">
        <w:r w:rsidRPr="001577EF">
          <w:t xml:space="preserve"> drops below [0.3], the limits are formed at bands of [±30%</w:t>
        </w:r>
      </w:ins>
      <w:ins w:id="775" w:author="Ruixin(vivo)" w:date="2022-05-17T18:51:00Z">
        <w:r>
          <w:t>]</w:t>
        </w:r>
      </w:ins>
      <w:ins w:id="776" w:author="Ruixin(vivo)" w:date="2022-05-17T18:43:00Z">
        <w:r w:rsidRPr="001577EF">
          <w:t xml:space="preserve"> of correlation capped at 0</w:t>
        </w:r>
        <w:r>
          <w:t>%</w:t>
        </w:r>
        <w:r w:rsidRPr="001577EF">
          <w:t xml:space="preserve"> at the low end</w:t>
        </w:r>
      </w:ins>
      <w:ins w:id="777" w:author="Ruixin(vivo)" w:date="2022-05-17T18:41:00Z">
        <w:r w:rsidRPr="00E32375">
          <w:t>.</w:t>
        </w:r>
      </w:ins>
      <w:ins w:id="778" w:author="Ruixin(vivo)" w:date="2022-05-17T18:32:00Z">
        <w:r w:rsidRPr="00E32375">
          <w:t xml:space="preserve"> </w:t>
        </w:r>
      </w:ins>
    </w:p>
    <w:p w14:paraId="6B84329D" w14:textId="77777777" w:rsidR="00B74AF9" w:rsidRDefault="00B74AF9" w:rsidP="00B74AF9">
      <w:pPr>
        <w:pStyle w:val="2"/>
        <w:rPr>
          <w:ins w:id="779" w:author="Ruixin(vivo)" w:date="2022-05-17T18:44:00Z"/>
          <w:rFonts w:eastAsia="等线"/>
        </w:rPr>
      </w:pPr>
      <w:bookmarkStart w:id="780" w:name="_Toc97807452"/>
      <w:ins w:id="781" w:author="Ruixin(vivo)" w:date="2022-05-17T18:44:00Z">
        <w:r>
          <w:rPr>
            <w:rFonts w:eastAsia="等线"/>
          </w:rPr>
          <w:t>C.4.4</w:t>
        </w:r>
        <w:r>
          <w:rPr>
            <w:rFonts w:eastAsia="等线"/>
          </w:rPr>
          <w:tab/>
          <w:t xml:space="preserve">Pass/Fail Criteria of </w:t>
        </w:r>
        <w:bookmarkEnd w:id="780"/>
        <w:r>
          <w:rPr>
            <w:rFonts w:eastAsia="等线"/>
          </w:rPr>
          <w:t xml:space="preserve">PSP  </w:t>
        </w:r>
      </w:ins>
    </w:p>
    <w:p w14:paraId="4996972A" w14:textId="77777777" w:rsidR="00B74AF9" w:rsidRDefault="00B74AF9" w:rsidP="00B74AF9">
      <w:pPr>
        <w:rPr>
          <w:ins w:id="782" w:author="Ruixin(vivo)" w:date="2022-05-17T18:46:00Z"/>
        </w:rPr>
      </w:pPr>
      <w:ins w:id="783" w:author="Ruixin(vivo)" w:date="2022-05-17T18:44:00Z">
        <w:r>
          <w:t xml:space="preserve">This clause defines the pass/fail criteria of PSP, this general pass/fail limits principle apply for all FR2 frequency bands. </w:t>
        </w:r>
      </w:ins>
    </w:p>
    <w:p w14:paraId="3131EFEA" w14:textId="77777777" w:rsidR="00B74AF9" w:rsidRDefault="00B74AF9" w:rsidP="00B74AF9">
      <w:pPr>
        <w:rPr>
          <w:ins w:id="784" w:author="Ruixin(vivo)" w:date="2022-05-17T18:46:00Z"/>
        </w:rPr>
      </w:pPr>
      <w:ins w:id="785" w:author="Ruixin(vivo)" w:date="2022-05-17T18:46:00Z">
        <w:r>
          <w:t xml:space="preserve">The </w:t>
        </w:r>
      </w:ins>
      <w:ins w:id="786" w:author="Ruixin(vivo)" w:date="2022-05-17T18:47:00Z">
        <w:r>
          <w:t>PSP</w:t>
        </w:r>
      </w:ins>
      <w:ins w:id="787" w:author="Ruixin(vivo)" w:date="2022-05-17T18:46:00Z">
        <w:r>
          <w:rPr>
            <w:szCs w:val="24"/>
            <w:lang w:eastAsia="zh-CN"/>
          </w:rPr>
          <w:t xml:space="preserve"> pass/fail limit is specified as </w:t>
        </w:r>
      </w:ins>
      <w:ins w:id="788" w:author="Ruixin(vivo)" w:date="2022-05-17T18:47:00Z">
        <w:r>
          <w:rPr>
            <w:rFonts w:hint="eastAsia"/>
            <w:szCs w:val="24"/>
            <w:lang w:eastAsia="zh-CN"/>
          </w:rPr>
          <w:t>[</w:t>
        </w:r>
        <w:r>
          <w:rPr>
            <w:szCs w:val="24"/>
            <w:lang w:eastAsia="zh-CN"/>
          </w:rPr>
          <w:t>84%]</w:t>
        </w:r>
      </w:ins>
      <w:ins w:id="789" w:author="Ruixin(vivo)" w:date="2022-05-17T18:46:00Z">
        <w:r>
          <w:rPr>
            <w:szCs w:val="24"/>
            <w:lang w:eastAsia="zh-CN"/>
          </w:rPr>
          <w:t>.</w:t>
        </w:r>
      </w:ins>
    </w:p>
    <w:p w14:paraId="63CDACB0" w14:textId="77777777" w:rsidR="00B74AF9" w:rsidRDefault="00B74AF9" w:rsidP="00B74AF9">
      <w:pPr>
        <w:pStyle w:val="2"/>
        <w:rPr>
          <w:ins w:id="790" w:author="Ruixin(vivo)" w:date="2022-05-17T18:46:00Z"/>
          <w:rFonts w:eastAsia="等线"/>
        </w:rPr>
      </w:pPr>
      <w:bookmarkStart w:id="791" w:name="_Toc97807453"/>
      <w:ins w:id="792" w:author="Ruixin(vivo)" w:date="2022-05-17T18:46:00Z">
        <w:r>
          <w:rPr>
            <w:rFonts w:eastAsia="等线"/>
          </w:rPr>
          <w:t>C.4.5</w:t>
        </w:r>
        <w:r>
          <w:rPr>
            <w:rFonts w:eastAsia="等线"/>
          </w:rPr>
          <w:tab/>
          <w:t>Pass/Fail Criteria of Cross-polarization</w:t>
        </w:r>
        <w:bookmarkEnd w:id="791"/>
        <w:r>
          <w:rPr>
            <w:rFonts w:eastAsia="等线"/>
          </w:rPr>
          <w:t xml:space="preserve">  </w:t>
        </w:r>
      </w:ins>
    </w:p>
    <w:p w14:paraId="6466BD1E" w14:textId="77777777" w:rsidR="00B74AF9" w:rsidRDefault="00B74AF9" w:rsidP="00B74AF9">
      <w:pPr>
        <w:rPr>
          <w:ins w:id="793" w:author="Ruixin(vivo)" w:date="2022-05-17T18:46:00Z"/>
        </w:rPr>
      </w:pPr>
      <w:ins w:id="794" w:author="Ruixin(vivo)" w:date="2022-05-17T18:46:00Z">
        <w:r>
          <w:t xml:space="preserve">This clause defines the pass/fail criteria of cross-polarization, this pass/fail limits apply for all FR2 frequency bands. </w:t>
        </w:r>
      </w:ins>
    </w:p>
    <w:p w14:paraId="5472184A" w14:textId="77777777" w:rsidR="00B74AF9" w:rsidRDefault="00B74AF9" w:rsidP="00B74AF9">
      <w:pPr>
        <w:rPr>
          <w:ins w:id="795" w:author="Ruixin(vivo)" w:date="2022-05-17T18:46:00Z"/>
        </w:rPr>
      </w:pPr>
      <w:ins w:id="796" w:author="Ruixin(vivo)" w:date="2022-05-17T18:46:00Z">
        <w:r>
          <w:t xml:space="preserve">The cross-polarization </w:t>
        </w:r>
        <w:r>
          <w:rPr>
            <w:szCs w:val="24"/>
            <w:lang w:eastAsia="zh-CN"/>
          </w:rPr>
          <w:t>ratio pass/fail limit is specified as [</w:t>
        </w:r>
      </w:ins>
      <w:ins w:id="797" w:author="Ruixin(vivo)" w:date="2022-05-19T11:21:00Z">
        <w:r>
          <w:t>±</w:t>
        </w:r>
      </w:ins>
      <w:ins w:id="798" w:author="Ruixin(vivo)" w:date="2022-05-17T18:46:00Z">
        <w:r>
          <w:rPr>
            <w:szCs w:val="24"/>
            <w:lang w:eastAsia="zh-CN"/>
          </w:rPr>
          <w:t xml:space="preserve">1.5] </w:t>
        </w:r>
        <w:proofErr w:type="spellStart"/>
        <w:r>
          <w:rPr>
            <w:szCs w:val="24"/>
            <w:lang w:eastAsia="zh-CN"/>
          </w:rPr>
          <w:t>dB.</w:t>
        </w:r>
        <w:proofErr w:type="spellEnd"/>
      </w:ins>
    </w:p>
    <w:p w14:paraId="381ABA68" w14:textId="77777777" w:rsidR="00B74AF9" w:rsidRDefault="00B74AF9" w:rsidP="00B74AF9">
      <w:pPr>
        <w:pStyle w:val="2"/>
        <w:rPr>
          <w:ins w:id="799" w:author="Ruixin(vivo)" w:date="2022-05-17T18:46:00Z"/>
          <w:rFonts w:eastAsia="等线"/>
        </w:rPr>
      </w:pPr>
      <w:bookmarkStart w:id="800" w:name="_Toc97807454"/>
      <w:ins w:id="801" w:author="Ruixin(vivo)" w:date="2022-05-17T18:46:00Z">
        <w:r>
          <w:rPr>
            <w:rFonts w:eastAsia="等线"/>
          </w:rPr>
          <w:t>C.4.6</w:t>
        </w:r>
        <w:r>
          <w:rPr>
            <w:rFonts w:eastAsia="等线"/>
          </w:rPr>
          <w:tab/>
          <w:t>Pass/Fail Criteria of Power validation</w:t>
        </w:r>
        <w:bookmarkEnd w:id="800"/>
        <w:r>
          <w:rPr>
            <w:rFonts w:eastAsia="等线"/>
          </w:rPr>
          <w:t xml:space="preserve">  </w:t>
        </w:r>
      </w:ins>
    </w:p>
    <w:p w14:paraId="746DF45B" w14:textId="77777777" w:rsidR="00B74AF9" w:rsidRDefault="00B74AF9" w:rsidP="00B74AF9">
      <w:pPr>
        <w:rPr>
          <w:ins w:id="802" w:author="Ruixin(vivo)" w:date="2022-05-17T18:46:00Z"/>
        </w:rPr>
      </w:pPr>
      <w:ins w:id="803" w:author="Ruixin(vivo)" w:date="2022-05-17T18:46:00Z">
        <w:r>
          <w:t xml:space="preserve">This clause defines the pass/fail criteria of power validation, this pass/fail limits apply for all FR2 bands. </w:t>
        </w:r>
      </w:ins>
    </w:p>
    <w:p w14:paraId="39443953" w14:textId="77777777" w:rsidR="00B74AF9" w:rsidRDefault="00B74AF9" w:rsidP="00B74AF9">
      <w:pPr>
        <w:rPr>
          <w:ins w:id="804" w:author="Ruixin(vivo)" w:date="2022-05-17T18:46:00Z"/>
        </w:rPr>
      </w:pPr>
      <w:ins w:id="805" w:author="Ruixin(vivo)" w:date="2022-05-17T18:46:00Z">
        <w:r>
          <w:t xml:space="preserve">The power validation pass/fail limit is specified as [TBD]. </w:t>
        </w:r>
      </w:ins>
    </w:p>
    <w:p w14:paraId="0957FF25" w14:textId="77777777" w:rsidR="00B74AF9" w:rsidRPr="00E32375" w:rsidDel="001577EF" w:rsidRDefault="00B74AF9" w:rsidP="00B74AF9">
      <w:pPr>
        <w:pStyle w:val="Guidance"/>
        <w:rPr>
          <w:del w:id="806" w:author="Ruixin(vivo)" w:date="2022-05-17T18:41:00Z"/>
          <w:rFonts w:eastAsiaTheme="minorEastAsia"/>
          <w:i w:val="0"/>
          <w:color w:val="auto"/>
        </w:rPr>
      </w:pPr>
    </w:p>
    <w:p w14:paraId="65A36BB5" w14:textId="25C45044" w:rsidR="004B0ED2" w:rsidRDefault="004B0ED2" w:rsidP="004B0ED2">
      <w:pPr>
        <w:pStyle w:val="Guidance"/>
        <w:rPr>
          <w:color w:val="FF0000"/>
          <w:sz w:val="22"/>
        </w:rPr>
      </w:pPr>
      <w:r w:rsidRPr="00086F9D">
        <w:rPr>
          <w:color w:val="FF0000"/>
          <w:sz w:val="22"/>
        </w:rPr>
        <w:t>&lt; end of change</w:t>
      </w:r>
      <w:r>
        <w:rPr>
          <w:color w:val="FF0000"/>
          <w:sz w:val="22"/>
        </w:rPr>
        <w:t xml:space="preserve"> </w:t>
      </w:r>
      <w:r w:rsidR="001764A5">
        <w:rPr>
          <w:color w:val="FF0000"/>
          <w:sz w:val="22"/>
        </w:rPr>
        <w:t>5</w:t>
      </w:r>
      <w:r w:rsidRPr="00086F9D">
        <w:rPr>
          <w:color w:val="FF0000"/>
          <w:sz w:val="22"/>
        </w:rPr>
        <w:t>&gt;</w:t>
      </w:r>
    </w:p>
    <w:sectPr w:rsidR="004B0ED2"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D3F76" w14:textId="77777777" w:rsidR="004B3009" w:rsidRDefault="004B3009">
      <w:r>
        <w:separator/>
      </w:r>
    </w:p>
  </w:endnote>
  <w:endnote w:type="continuationSeparator" w:id="0">
    <w:p w14:paraId="4AB58F22" w14:textId="77777777" w:rsidR="004B3009" w:rsidRDefault="004B3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B2838" w14:textId="77777777" w:rsidR="004B3009" w:rsidRDefault="004B3009">
      <w:r>
        <w:separator/>
      </w:r>
    </w:p>
  </w:footnote>
  <w:footnote w:type="continuationSeparator" w:id="0">
    <w:p w14:paraId="3CB150A5" w14:textId="77777777" w:rsidR="004B3009" w:rsidRDefault="004B3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EDBB2" w14:textId="77777777" w:rsidR="00770121" w:rsidRDefault="007701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9F00E" w14:textId="77777777" w:rsidR="00770121" w:rsidRDefault="0077012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AD61A" w14:textId="77777777" w:rsidR="00770121" w:rsidRDefault="0077012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9B84C" w14:textId="77777777" w:rsidR="00770121" w:rsidRDefault="0077012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16"/>
  </w:num>
  <w:num w:numId="5">
    <w:abstractNumId w:val="1"/>
  </w:num>
  <w:num w:numId="6">
    <w:abstractNumId w:val="11"/>
  </w:num>
  <w:num w:numId="7">
    <w:abstractNumId w:val="7"/>
  </w:num>
  <w:num w:numId="8">
    <w:abstractNumId w:val="15"/>
  </w:num>
  <w:num w:numId="9">
    <w:abstractNumId w:val="17"/>
  </w:num>
  <w:num w:numId="10">
    <w:abstractNumId w:val="18"/>
  </w:num>
  <w:num w:numId="11">
    <w:abstractNumId w:val="4"/>
  </w:num>
  <w:num w:numId="12">
    <w:abstractNumId w:val="2"/>
  </w:num>
  <w:num w:numId="13">
    <w:abstractNumId w:val="8"/>
  </w:num>
  <w:num w:numId="14">
    <w:abstractNumId w:val="9"/>
  </w:num>
  <w:num w:numId="15">
    <w:abstractNumId w:val="5"/>
  </w:num>
  <w:num w:numId="16">
    <w:abstractNumId w:val="14"/>
  </w:num>
  <w:num w:numId="17">
    <w:abstractNumId w:val="0"/>
  </w:num>
  <w:num w:numId="18">
    <w:abstractNumId w:val="12"/>
  </w:num>
  <w:num w:numId="19">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Ruixin(vivo)">
    <w15:presenceInfo w15:providerId="None" w15:userId="Ruixin(vivo)"/>
  </w15:person>
  <w15:person w15:author="Ruixin Wang (vivo)">
    <w15:presenceInfo w15:providerId="None" w15:userId="Ruixin Wang (vivo)"/>
  </w15:person>
  <w15:person w15:author="Bin Han">
    <w15:presenceInfo w15:providerId="None" w15:userId="Bin Han"/>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CF"/>
    <w:rsid w:val="000079BB"/>
    <w:rsid w:val="000142D9"/>
    <w:rsid w:val="00021B56"/>
    <w:rsid w:val="00022E4A"/>
    <w:rsid w:val="000248F8"/>
    <w:rsid w:val="00027946"/>
    <w:rsid w:val="000433FF"/>
    <w:rsid w:val="000447D5"/>
    <w:rsid w:val="00053158"/>
    <w:rsid w:val="0005488A"/>
    <w:rsid w:val="0005669C"/>
    <w:rsid w:val="00057EE7"/>
    <w:rsid w:val="000663EB"/>
    <w:rsid w:val="00070FB8"/>
    <w:rsid w:val="00076479"/>
    <w:rsid w:val="00076761"/>
    <w:rsid w:val="00086F9D"/>
    <w:rsid w:val="00091BA8"/>
    <w:rsid w:val="000A6394"/>
    <w:rsid w:val="000A6DEA"/>
    <w:rsid w:val="000B7FED"/>
    <w:rsid w:val="000C038A"/>
    <w:rsid w:val="000C18FC"/>
    <w:rsid w:val="000C22FC"/>
    <w:rsid w:val="000C6598"/>
    <w:rsid w:val="000D3002"/>
    <w:rsid w:val="000D692B"/>
    <w:rsid w:val="000E0493"/>
    <w:rsid w:val="000E5CE4"/>
    <w:rsid w:val="0010492F"/>
    <w:rsid w:val="00121105"/>
    <w:rsid w:val="00132BD5"/>
    <w:rsid w:val="00145D43"/>
    <w:rsid w:val="00146B83"/>
    <w:rsid w:val="001479F4"/>
    <w:rsid w:val="00147A64"/>
    <w:rsid w:val="00147C64"/>
    <w:rsid w:val="001543DB"/>
    <w:rsid w:val="00161963"/>
    <w:rsid w:val="001655FA"/>
    <w:rsid w:val="00170622"/>
    <w:rsid w:val="00175101"/>
    <w:rsid w:val="00175E24"/>
    <w:rsid w:val="001764A5"/>
    <w:rsid w:val="0017771D"/>
    <w:rsid w:val="0018422C"/>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38CA"/>
    <w:rsid w:val="001E41F3"/>
    <w:rsid w:val="001F229B"/>
    <w:rsid w:val="001F4A08"/>
    <w:rsid w:val="001F658C"/>
    <w:rsid w:val="00202372"/>
    <w:rsid w:val="00211E88"/>
    <w:rsid w:val="00212B91"/>
    <w:rsid w:val="00214A83"/>
    <w:rsid w:val="0022203E"/>
    <w:rsid w:val="0022324B"/>
    <w:rsid w:val="00224E6D"/>
    <w:rsid w:val="002267AC"/>
    <w:rsid w:val="00231FB6"/>
    <w:rsid w:val="0023398D"/>
    <w:rsid w:val="00235332"/>
    <w:rsid w:val="00236CE5"/>
    <w:rsid w:val="00245197"/>
    <w:rsid w:val="00256605"/>
    <w:rsid w:val="0026004D"/>
    <w:rsid w:val="002640DD"/>
    <w:rsid w:val="00272E8E"/>
    <w:rsid w:val="00275D12"/>
    <w:rsid w:val="00284FEB"/>
    <w:rsid w:val="002860C4"/>
    <w:rsid w:val="002914CB"/>
    <w:rsid w:val="002918BD"/>
    <w:rsid w:val="002A69A3"/>
    <w:rsid w:val="002A75B0"/>
    <w:rsid w:val="002A7F20"/>
    <w:rsid w:val="002B348F"/>
    <w:rsid w:val="002B55D6"/>
    <w:rsid w:val="002B5741"/>
    <w:rsid w:val="002B7B05"/>
    <w:rsid w:val="002C3DDE"/>
    <w:rsid w:val="002E4061"/>
    <w:rsid w:val="002E551B"/>
    <w:rsid w:val="002E7A2E"/>
    <w:rsid w:val="002F709E"/>
    <w:rsid w:val="00302005"/>
    <w:rsid w:val="00303F1D"/>
    <w:rsid w:val="00305409"/>
    <w:rsid w:val="003060EC"/>
    <w:rsid w:val="00310E39"/>
    <w:rsid w:val="00324E15"/>
    <w:rsid w:val="00325497"/>
    <w:rsid w:val="0033670F"/>
    <w:rsid w:val="00340CEB"/>
    <w:rsid w:val="003609EF"/>
    <w:rsid w:val="0036231A"/>
    <w:rsid w:val="0036235C"/>
    <w:rsid w:val="00362786"/>
    <w:rsid w:val="00364206"/>
    <w:rsid w:val="00374DD4"/>
    <w:rsid w:val="003751FA"/>
    <w:rsid w:val="00377AF6"/>
    <w:rsid w:val="00383302"/>
    <w:rsid w:val="00383C3E"/>
    <w:rsid w:val="003903D3"/>
    <w:rsid w:val="00393F62"/>
    <w:rsid w:val="00397AC7"/>
    <w:rsid w:val="003A0C9F"/>
    <w:rsid w:val="003B1737"/>
    <w:rsid w:val="003B1CB4"/>
    <w:rsid w:val="003B23C4"/>
    <w:rsid w:val="003C11BA"/>
    <w:rsid w:val="003C77FA"/>
    <w:rsid w:val="003D278F"/>
    <w:rsid w:val="003D7DD7"/>
    <w:rsid w:val="003E1A36"/>
    <w:rsid w:val="003E2116"/>
    <w:rsid w:val="003E6328"/>
    <w:rsid w:val="003F1913"/>
    <w:rsid w:val="003F5662"/>
    <w:rsid w:val="00406F5B"/>
    <w:rsid w:val="00410371"/>
    <w:rsid w:val="00423942"/>
    <w:rsid w:val="004242F1"/>
    <w:rsid w:val="004246A9"/>
    <w:rsid w:val="00444C50"/>
    <w:rsid w:val="004455FC"/>
    <w:rsid w:val="00445B25"/>
    <w:rsid w:val="0045281A"/>
    <w:rsid w:val="00452B1A"/>
    <w:rsid w:val="004653EB"/>
    <w:rsid w:val="00471FED"/>
    <w:rsid w:val="004736D9"/>
    <w:rsid w:val="004758E9"/>
    <w:rsid w:val="00476790"/>
    <w:rsid w:val="00484570"/>
    <w:rsid w:val="00485641"/>
    <w:rsid w:val="004A016B"/>
    <w:rsid w:val="004A3945"/>
    <w:rsid w:val="004B0ED2"/>
    <w:rsid w:val="004B3009"/>
    <w:rsid w:val="004B516D"/>
    <w:rsid w:val="004B75B7"/>
    <w:rsid w:val="004B7B73"/>
    <w:rsid w:val="004C124B"/>
    <w:rsid w:val="004C5745"/>
    <w:rsid w:val="004C599B"/>
    <w:rsid w:val="004E6146"/>
    <w:rsid w:val="004F5FFB"/>
    <w:rsid w:val="004F60B5"/>
    <w:rsid w:val="005033F7"/>
    <w:rsid w:val="0051580D"/>
    <w:rsid w:val="00524BB1"/>
    <w:rsid w:val="005319DB"/>
    <w:rsid w:val="00546F03"/>
    <w:rsid w:val="00547111"/>
    <w:rsid w:val="005502F7"/>
    <w:rsid w:val="00555900"/>
    <w:rsid w:val="00560AE8"/>
    <w:rsid w:val="005701D9"/>
    <w:rsid w:val="0057349F"/>
    <w:rsid w:val="00583899"/>
    <w:rsid w:val="00590764"/>
    <w:rsid w:val="00592D74"/>
    <w:rsid w:val="005939A3"/>
    <w:rsid w:val="005965BC"/>
    <w:rsid w:val="005B7C5E"/>
    <w:rsid w:val="005C0385"/>
    <w:rsid w:val="005C7442"/>
    <w:rsid w:val="005D10CB"/>
    <w:rsid w:val="005D2351"/>
    <w:rsid w:val="005E23F0"/>
    <w:rsid w:val="005E2C44"/>
    <w:rsid w:val="005E6FEF"/>
    <w:rsid w:val="005F0229"/>
    <w:rsid w:val="00603C35"/>
    <w:rsid w:val="00604A47"/>
    <w:rsid w:val="00605B1D"/>
    <w:rsid w:val="00613361"/>
    <w:rsid w:val="00613ED3"/>
    <w:rsid w:val="00616B2E"/>
    <w:rsid w:val="00621188"/>
    <w:rsid w:val="006223F4"/>
    <w:rsid w:val="0062579F"/>
    <w:rsid w:val="006257ED"/>
    <w:rsid w:val="006310BC"/>
    <w:rsid w:val="00635A91"/>
    <w:rsid w:val="006417E2"/>
    <w:rsid w:val="0066273B"/>
    <w:rsid w:val="00667CD7"/>
    <w:rsid w:val="00670AA8"/>
    <w:rsid w:val="00677153"/>
    <w:rsid w:val="006778C3"/>
    <w:rsid w:val="00680B72"/>
    <w:rsid w:val="00682327"/>
    <w:rsid w:val="006879A0"/>
    <w:rsid w:val="00695808"/>
    <w:rsid w:val="006A174E"/>
    <w:rsid w:val="006A2660"/>
    <w:rsid w:val="006A3BAC"/>
    <w:rsid w:val="006A6940"/>
    <w:rsid w:val="006A702D"/>
    <w:rsid w:val="006A73C0"/>
    <w:rsid w:val="006B31FC"/>
    <w:rsid w:val="006B46FB"/>
    <w:rsid w:val="006B4B72"/>
    <w:rsid w:val="006C0189"/>
    <w:rsid w:val="006C0334"/>
    <w:rsid w:val="006C11F8"/>
    <w:rsid w:val="006D29C7"/>
    <w:rsid w:val="006E21FB"/>
    <w:rsid w:val="00700CB0"/>
    <w:rsid w:val="00712192"/>
    <w:rsid w:val="007137CA"/>
    <w:rsid w:val="00715407"/>
    <w:rsid w:val="00715EE3"/>
    <w:rsid w:val="007410ED"/>
    <w:rsid w:val="007461EA"/>
    <w:rsid w:val="0074756A"/>
    <w:rsid w:val="00752648"/>
    <w:rsid w:val="00752A09"/>
    <w:rsid w:val="00752CA0"/>
    <w:rsid w:val="00755D50"/>
    <w:rsid w:val="00761066"/>
    <w:rsid w:val="0076460C"/>
    <w:rsid w:val="00767798"/>
    <w:rsid w:val="00770121"/>
    <w:rsid w:val="00771C0B"/>
    <w:rsid w:val="007750A7"/>
    <w:rsid w:val="007912BA"/>
    <w:rsid w:val="00792342"/>
    <w:rsid w:val="00797010"/>
    <w:rsid w:val="007977A8"/>
    <w:rsid w:val="007A4CAB"/>
    <w:rsid w:val="007B0A51"/>
    <w:rsid w:val="007B512A"/>
    <w:rsid w:val="007B55EA"/>
    <w:rsid w:val="007B663F"/>
    <w:rsid w:val="007B6A76"/>
    <w:rsid w:val="007C096E"/>
    <w:rsid w:val="007C1EE2"/>
    <w:rsid w:val="007C2097"/>
    <w:rsid w:val="007C4BDB"/>
    <w:rsid w:val="007C6C4C"/>
    <w:rsid w:val="007D4EAF"/>
    <w:rsid w:val="007D6A07"/>
    <w:rsid w:val="007E1917"/>
    <w:rsid w:val="007E2A15"/>
    <w:rsid w:val="007E40E3"/>
    <w:rsid w:val="007E6B65"/>
    <w:rsid w:val="007F5E55"/>
    <w:rsid w:val="007F7259"/>
    <w:rsid w:val="007F762D"/>
    <w:rsid w:val="008040A8"/>
    <w:rsid w:val="00813E1A"/>
    <w:rsid w:val="00816769"/>
    <w:rsid w:val="00823BFF"/>
    <w:rsid w:val="0082649A"/>
    <w:rsid w:val="008279FA"/>
    <w:rsid w:val="00833DB0"/>
    <w:rsid w:val="00834327"/>
    <w:rsid w:val="0083506B"/>
    <w:rsid w:val="0083560E"/>
    <w:rsid w:val="0083665D"/>
    <w:rsid w:val="00836A6E"/>
    <w:rsid w:val="00841EA7"/>
    <w:rsid w:val="0085065E"/>
    <w:rsid w:val="0085313B"/>
    <w:rsid w:val="00860E64"/>
    <w:rsid w:val="008626E7"/>
    <w:rsid w:val="00862A2D"/>
    <w:rsid w:val="00870EE7"/>
    <w:rsid w:val="00872BAE"/>
    <w:rsid w:val="00874A3F"/>
    <w:rsid w:val="008856E7"/>
    <w:rsid w:val="008863B9"/>
    <w:rsid w:val="008A017D"/>
    <w:rsid w:val="008A227B"/>
    <w:rsid w:val="008A3057"/>
    <w:rsid w:val="008A36BA"/>
    <w:rsid w:val="008A45A6"/>
    <w:rsid w:val="008A76CB"/>
    <w:rsid w:val="008A7D72"/>
    <w:rsid w:val="008B2272"/>
    <w:rsid w:val="008B7393"/>
    <w:rsid w:val="008D03C2"/>
    <w:rsid w:val="008D205E"/>
    <w:rsid w:val="008D289E"/>
    <w:rsid w:val="008D36AF"/>
    <w:rsid w:val="008D593C"/>
    <w:rsid w:val="008E1FF6"/>
    <w:rsid w:val="008E6E70"/>
    <w:rsid w:val="008F686C"/>
    <w:rsid w:val="008F6A41"/>
    <w:rsid w:val="0090228D"/>
    <w:rsid w:val="009051F2"/>
    <w:rsid w:val="009148DE"/>
    <w:rsid w:val="009225AB"/>
    <w:rsid w:val="00925B86"/>
    <w:rsid w:val="009342FC"/>
    <w:rsid w:val="00934E2F"/>
    <w:rsid w:val="009367D0"/>
    <w:rsid w:val="00941E30"/>
    <w:rsid w:val="009470E1"/>
    <w:rsid w:val="00955CA7"/>
    <w:rsid w:val="00960E09"/>
    <w:rsid w:val="00961497"/>
    <w:rsid w:val="00966671"/>
    <w:rsid w:val="009670A3"/>
    <w:rsid w:val="009673A8"/>
    <w:rsid w:val="009777D9"/>
    <w:rsid w:val="009815D2"/>
    <w:rsid w:val="009818EA"/>
    <w:rsid w:val="00983DD5"/>
    <w:rsid w:val="009846FE"/>
    <w:rsid w:val="00985340"/>
    <w:rsid w:val="00986CD2"/>
    <w:rsid w:val="00987413"/>
    <w:rsid w:val="00991B88"/>
    <w:rsid w:val="00992C98"/>
    <w:rsid w:val="009953B9"/>
    <w:rsid w:val="009961EB"/>
    <w:rsid w:val="00997A58"/>
    <w:rsid w:val="009A5753"/>
    <w:rsid w:val="009A579D"/>
    <w:rsid w:val="009B18E6"/>
    <w:rsid w:val="009B25C6"/>
    <w:rsid w:val="009B2EBA"/>
    <w:rsid w:val="009B7DDD"/>
    <w:rsid w:val="009C4315"/>
    <w:rsid w:val="009D4CE6"/>
    <w:rsid w:val="009D6104"/>
    <w:rsid w:val="009E2F9B"/>
    <w:rsid w:val="009E3297"/>
    <w:rsid w:val="009E3C7A"/>
    <w:rsid w:val="009E6F77"/>
    <w:rsid w:val="009F734F"/>
    <w:rsid w:val="00A015FE"/>
    <w:rsid w:val="00A02AD9"/>
    <w:rsid w:val="00A16CF4"/>
    <w:rsid w:val="00A21ED6"/>
    <w:rsid w:val="00A246B6"/>
    <w:rsid w:val="00A33295"/>
    <w:rsid w:val="00A41EBA"/>
    <w:rsid w:val="00A44A16"/>
    <w:rsid w:val="00A47E70"/>
    <w:rsid w:val="00A50CF0"/>
    <w:rsid w:val="00A54F5B"/>
    <w:rsid w:val="00A67583"/>
    <w:rsid w:val="00A70FDB"/>
    <w:rsid w:val="00A729C1"/>
    <w:rsid w:val="00A72E3C"/>
    <w:rsid w:val="00A7671C"/>
    <w:rsid w:val="00A77FC0"/>
    <w:rsid w:val="00A80DAD"/>
    <w:rsid w:val="00A82D97"/>
    <w:rsid w:val="00A85328"/>
    <w:rsid w:val="00A870C6"/>
    <w:rsid w:val="00A90904"/>
    <w:rsid w:val="00AA1D18"/>
    <w:rsid w:val="00AA2194"/>
    <w:rsid w:val="00AA2CBC"/>
    <w:rsid w:val="00AA6119"/>
    <w:rsid w:val="00AA7FEA"/>
    <w:rsid w:val="00AC0AC1"/>
    <w:rsid w:val="00AC26D9"/>
    <w:rsid w:val="00AC2A1F"/>
    <w:rsid w:val="00AC5820"/>
    <w:rsid w:val="00AC7A1F"/>
    <w:rsid w:val="00AD1CD8"/>
    <w:rsid w:val="00AD34F6"/>
    <w:rsid w:val="00AD5A3E"/>
    <w:rsid w:val="00AD5C0C"/>
    <w:rsid w:val="00AE2387"/>
    <w:rsid w:val="00AE30F6"/>
    <w:rsid w:val="00AF0980"/>
    <w:rsid w:val="00AF3BED"/>
    <w:rsid w:val="00AF7284"/>
    <w:rsid w:val="00B00ABC"/>
    <w:rsid w:val="00B02331"/>
    <w:rsid w:val="00B0381C"/>
    <w:rsid w:val="00B14C09"/>
    <w:rsid w:val="00B170A6"/>
    <w:rsid w:val="00B258BB"/>
    <w:rsid w:val="00B306A8"/>
    <w:rsid w:val="00B32779"/>
    <w:rsid w:val="00B34EBB"/>
    <w:rsid w:val="00B508A2"/>
    <w:rsid w:val="00B547BE"/>
    <w:rsid w:val="00B56FA6"/>
    <w:rsid w:val="00B65467"/>
    <w:rsid w:val="00B67B97"/>
    <w:rsid w:val="00B74AF9"/>
    <w:rsid w:val="00B75485"/>
    <w:rsid w:val="00B82268"/>
    <w:rsid w:val="00B835B9"/>
    <w:rsid w:val="00B93AEF"/>
    <w:rsid w:val="00B968C8"/>
    <w:rsid w:val="00BA3EC5"/>
    <w:rsid w:val="00BA44FE"/>
    <w:rsid w:val="00BA51D9"/>
    <w:rsid w:val="00BA70BD"/>
    <w:rsid w:val="00BB0128"/>
    <w:rsid w:val="00BB3800"/>
    <w:rsid w:val="00BB5DFC"/>
    <w:rsid w:val="00BC2E8C"/>
    <w:rsid w:val="00BC47C1"/>
    <w:rsid w:val="00BC4A6F"/>
    <w:rsid w:val="00BC5906"/>
    <w:rsid w:val="00BD279D"/>
    <w:rsid w:val="00BD4B95"/>
    <w:rsid w:val="00BD6BB8"/>
    <w:rsid w:val="00BD7E90"/>
    <w:rsid w:val="00BF0CDE"/>
    <w:rsid w:val="00BF194E"/>
    <w:rsid w:val="00C20E28"/>
    <w:rsid w:val="00C21A69"/>
    <w:rsid w:val="00C3032F"/>
    <w:rsid w:val="00C356A5"/>
    <w:rsid w:val="00C36281"/>
    <w:rsid w:val="00C45069"/>
    <w:rsid w:val="00C51A3E"/>
    <w:rsid w:val="00C55FC2"/>
    <w:rsid w:val="00C57349"/>
    <w:rsid w:val="00C615A6"/>
    <w:rsid w:val="00C64092"/>
    <w:rsid w:val="00C66BA2"/>
    <w:rsid w:val="00C70810"/>
    <w:rsid w:val="00C9455C"/>
    <w:rsid w:val="00C95985"/>
    <w:rsid w:val="00CA23D1"/>
    <w:rsid w:val="00CA4C3D"/>
    <w:rsid w:val="00CA7B1A"/>
    <w:rsid w:val="00CB0FA5"/>
    <w:rsid w:val="00CB30E8"/>
    <w:rsid w:val="00CB5676"/>
    <w:rsid w:val="00CB7C99"/>
    <w:rsid w:val="00CB7FBC"/>
    <w:rsid w:val="00CC204A"/>
    <w:rsid w:val="00CC2C66"/>
    <w:rsid w:val="00CC5026"/>
    <w:rsid w:val="00CC68D0"/>
    <w:rsid w:val="00CD1AB6"/>
    <w:rsid w:val="00CD6549"/>
    <w:rsid w:val="00CD69BB"/>
    <w:rsid w:val="00CE0237"/>
    <w:rsid w:val="00CE384C"/>
    <w:rsid w:val="00CE6B6A"/>
    <w:rsid w:val="00CF1EDE"/>
    <w:rsid w:val="00CF4262"/>
    <w:rsid w:val="00CF6115"/>
    <w:rsid w:val="00D01FEC"/>
    <w:rsid w:val="00D03F9A"/>
    <w:rsid w:val="00D06D51"/>
    <w:rsid w:val="00D13C25"/>
    <w:rsid w:val="00D162CC"/>
    <w:rsid w:val="00D24991"/>
    <w:rsid w:val="00D35135"/>
    <w:rsid w:val="00D404A0"/>
    <w:rsid w:val="00D413BA"/>
    <w:rsid w:val="00D50255"/>
    <w:rsid w:val="00D6042D"/>
    <w:rsid w:val="00D61CDD"/>
    <w:rsid w:val="00D61E04"/>
    <w:rsid w:val="00D66520"/>
    <w:rsid w:val="00D67694"/>
    <w:rsid w:val="00D708BB"/>
    <w:rsid w:val="00D73561"/>
    <w:rsid w:val="00D81AA0"/>
    <w:rsid w:val="00D90460"/>
    <w:rsid w:val="00D94979"/>
    <w:rsid w:val="00DA4B94"/>
    <w:rsid w:val="00DA7578"/>
    <w:rsid w:val="00DB05C0"/>
    <w:rsid w:val="00DB2CA7"/>
    <w:rsid w:val="00DB506A"/>
    <w:rsid w:val="00DC01AA"/>
    <w:rsid w:val="00DC4301"/>
    <w:rsid w:val="00DD199E"/>
    <w:rsid w:val="00DE34CF"/>
    <w:rsid w:val="00DE5D74"/>
    <w:rsid w:val="00E015FF"/>
    <w:rsid w:val="00E05C88"/>
    <w:rsid w:val="00E10C96"/>
    <w:rsid w:val="00E13F3D"/>
    <w:rsid w:val="00E168E0"/>
    <w:rsid w:val="00E16EDE"/>
    <w:rsid w:val="00E200AA"/>
    <w:rsid w:val="00E33A9C"/>
    <w:rsid w:val="00E347CC"/>
    <w:rsid w:val="00E34898"/>
    <w:rsid w:val="00E405E7"/>
    <w:rsid w:val="00E45108"/>
    <w:rsid w:val="00E52258"/>
    <w:rsid w:val="00E54F1F"/>
    <w:rsid w:val="00E57B5C"/>
    <w:rsid w:val="00E57BF8"/>
    <w:rsid w:val="00E603E6"/>
    <w:rsid w:val="00E704C4"/>
    <w:rsid w:val="00E70A03"/>
    <w:rsid w:val="00E8179E"/>
    <w:rsid w:val="00E97E26"/>
    <w:rsid w:val="00E97FA7"/>
    <w:rsid w:val="00EA7F3C"/>
    <w:rsid w:val="00EB09B7"/>
    <w:rsid w:val="00EB35CC"/>
    <w:rsid w:val="00EB7D09"/>
    <w:rsid w:val="00EC106D"/>
    <w:rsid w:val="00EC1242"/>
    <w:rsid w:val="00EC7423"/>
    <w:rsid w:val="00ED25B0"/>
    <w:rsid w:val="00ED5CAD"/>
    <w:rsid w:val="00EE7CC8"/>
    <w:rsid w:val="00EE7D7C"/>
    <w:rsid w:val="00EF5766"/>
    <w:rsid w:val="00F0123C"/>
    <w:rsid w:val="00F05874"/>
    <w:rsid w:val="00F07F1B"/>
    <w:rsid w:val="00F11EB4"/>
    <w:rsid w:val="00F144DA"/>
    <w:rsid w:val="00F15DC0"/>
    <w:rsid w:val="00F24655"/>
    <w:rsid w:val="00F25D98"/>
    <w:rsid w:val="00F300FB"/>
    <w:rsid w:val="00F30EA1"/>
    <w:rsid w:val="00F413B7"/>
    <w:rsid w:val="00F41DD7"/>
    <w:rsid w:val="00F53522"/>
    <w:rsid w:val="00F5630B"/>
    <w:rsid w:val="00F607C9"/>
    <w:rsid w:val="00F753AF"/>
    <w:rsid w:val="00F75750"/>
    <w:rsid w:val="00F77177"/>
    <w:rsid w:val="00F85D49"/>
    <w:rsid w:val="00FA19E5"/>
    <w:rsid w:val="00FA47B6"/>
    <w:rsid w:val="00FB41A2"/>
    <w:rsid w:val="00FB6386"/>
    <w:rsid w:val="00FC0893"/>
    <w:rsid w:val="00FC5298"/>
    <w:rsid w:val="00FD093F"/>
    <w:rsid w:val="00FE32D4"/>
    <w:rsid w:val="00FE33D5"/>
    <w:rsid w:val="00FE482D"/>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2049"/>
    <o:shapelayout v:ext="edit">
      <o:idmap v:ext="edit" data="1"/>
    </o:shapelayout>
  </w:shapeDefaults>
  <w:decimalSymbol w:val="."/>
  <w:listSeparator w:val=","/>
  <w14:docId w14:val="46C12BB1"/>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D289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2"/>
    <w:link w:val="23"/>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0"/>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1">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rsid w:val="000B7FED"/>
    <w:pPr>
      <w:ind w:left="2268" w:hanging="2268"/>
    </w:pPr>
  </w:style>
  <w:style w:type="paragraph" w:styleId="22">
    <w:name w:val="List Bullet 2"/>
    <w:basedOn w:val="ac"/>
    <w:link w:val="24"/>
    <w:rsid w:val="000B7FED"/>
    <w:pPr>
      <w:ind w:left="851"/>
    </w:pPr>
  </w:style>
  <w:style w:type="paragraph" w:styleId="32">
    <w:name w:val="List Bullet 3"/>
    <w:basedOn w:val="22"/>
    <w:link w:val="33"/>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d"/>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2">
    <w:name w:val="Hyperlink"/>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27"/>
    <w:uiPriority w:val="99"/>
    <w:qFormat/>
    <w:rsid w:val="000B7FED"/>
  </w:style>
  <w:style w:type="character" w:styleId="af5">
    <w:name w:val="FollowedHyperlink"/>
    <w:rsid w:val="000B7FED"/>
    <w:rPr>
      <w:color w:val="800080"/>
      <w:u w:val="single"/>
    </w:rPr>
  </w:style>
  <w:style w:type="paragraph" w:styleId="af6">
    <w:name w:val="Balloon Text"/>
    <w:basedOn w:val="a2"/>
    <w:link w:val="af7"/>
    <w:rsid w:val="000B7FED"/>
    <w:rPr>
      <w:rFonts w:ascii="Tahoma" w:hAnsi="Tahoma" w:cs="Tahoma"/>
      <w:sz w:val="16"/>
      <w:szCs w:val="16"/>
    </w:rPr>
  </w:style>
  <w:style w:type="paragraph" w:styleId="af8">
    <w:name w:val="annotation subject"/>
    <w:basedOn w:val="af4"/>
    <w:next w:val="af4"/>
    <w:link w:val="28"/>
    <w:rsid w:val="000B7FED"/>
    <w:rPr>
      <w:b/>
      <w:bCs/>
    </w:rPr>
  </w:style>
  <w:style w:type="paragraph" w:styleId="af9">
    <w:name w:val="Document Map"/>
    <w:basedOn w:val="a2"/>
    <w:link w:val="afa"/>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2"/>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2"/>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12B91"/>
    <w:rPr>
      <w:rFonts w:ascii="Arial" w:hAnsi="Arial"/>
      <w:sz w:val="22"/>
      <w:lang w:val="en-GB" w:eastAsia="en-US"/>
    </w:rPr>
  </w:style>
  <w:style w:type="paragraph" w:customStyle="1" w:styleId="afb">
    <w:name w:val="样式 页眉"/>
    <w:basedOn w:val="a7"/>
    <w:link w:val="Char"/>
    <w:rsid w:val="00212B91"/>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212B91"/>
    <w:rPr>
      <w:rFonts w:ascii="Tahoma" w:hAnsi="Tahoma" w:cs="Tahoma"/>
      <w:sz w:val="16"/>
      <w:szCs w:val="16"/>
      <w:lang w:val="en-GB" w:eastAsia="en-US"/>
    </w:rPr>
  </w:style>
  <w:style w:type="character" w:customStyle="1" w:styleId="27">
    <w:name w:val="批注文字 字符2"/>
    <w:link w:val="af4"/>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3">
    <w:name w:val="标题 2 字符3"/>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1"/>
    <w:rsid w:val="00212B91"/>
    <w:rPr>
      <w:rFonts w:ascii="Arial" w:hAnsi="Arial"/>
      <w:sz w:val="32"/>
      <w:lang w:val="en-GB" w:eastAsia="en-US"/>
    </w:rPr>
  </w:style>
  <w:style w:type="paragraph" w:customStyle="1" w:styleId="TableText">
    <w:name w:val="TableText"/>
    <w:basedOn w:val="afc"/>
    <w:rsid w:val="00212B91"/>
    <w:pPr>
      <w:keepNext/>
      <w:keepLines/>
      <w:snapToGrid w:val="0"/>
      <w:spacing w:after="180"/>
      <w:ind w:left="0"/>
      <w:jc w:val="center"/>
    </w:pPr>
    <w:rPr>
      <w:kern w:val="2"/>
    </w:rPr>
  </w:style>
  <w:style w:type="paragraph" w:styleId="afc">
    <w:name w:val="Body Text Indent"/>
    <w:basedOn w:val="a2"/>
    <w:link w:val="afd"/>
    <w:rsid w:val="00212B91"/>
    <w:pPr>
      <w:overflowPunct w:val="0"/>
      <w:autoSpaceDE w:val="0"/>
      <w:autoSpaceDN w:val="0"/>
      <w:adjustRightInd w:val="0"/>
      <w:spacing w:after="120"/>
      <w:ind w:left="360"/>
      <w:textAlignment w:val="baseline"/>
    </w:pPr>
    <w:rPr>
      <w:rFonts w:eastAsia="宋体"/>
    </w:rPr>
  </w:style>
  <w:style w:type="character" w:customStyle="1" w:styleId="afd">
    <w:name w:val="正文文本缩进 字符"/>
    <w:basedOn w:val="a3"/>
    <w:link w:val="afc"/>
    <w:rsid w:val="00212B91"/>
    <w:rPr>
      <w:rFonts w:ascii="Times New Roman" w:eastAsia="宋体" w:hAnsi="Times New Roman"/>
      <w:lang w:val="en-GB" w:eastAsia="en-US"/>
    </w:rPr>
  </w:style>
  <w:style w:type="character" w:customStyle="1" w:styleId="afa">
    <w:name w:val="文档结构图 字符"/>
    <w:link w:val="af9"/>
    <w:rsid w:val="00212B91"/>
    <w:rPr>
      <w:rFonts w:ascii="Tahoma" w:hAnsi="Tahoma" w:cs="Tahoma"/>
      <w:shd w:val="clear" w:color="auto" w:fill="000080"/>
      <w:lang w:val="en-GB" w:eastAsia="en-US"/>
    </w:rPr>
  </w:style>
  <w:style w:type="character" w:customStyle="1" w:styleId="28">
    <w:name w:val="批注主题 字符2"/>
    <w:link w:val="af8"/>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2"/>
    <w:rsid w:val="00212B91"/>
    <w:pPr>
      <w:numPr>
        <w:numId w:val="6"/>
      </w:numPr>
      <w:tabs>
        <w:tab w:val="clear" w:pos="737"/>
        <w:tab w:val="left" w:pos="851"/>
      </w:tabs>
      <w:overflowPunct w:val="0"/>
      <w:autoSpaceDE w:val="0"/>
      <w:autoSpaceDN w:val="0"/>
      <w:adjustRightInd w:val="0"/>
      <w:ind w:left="704" w:hanging="420"/>
      <w:textAlignment w:val="baseline"/>
    </w:pPr>
    <w:rPr>
      <w:rFonts w:eastAsia="宋体"/>
    </w:rPr>
  </w:style>
  <w:style w:type="paragraph" w:customStyle="1" w:styleId="BN">
    <w:name w:val="BN"/>
    <w:basedOn w:val="a2"/>
    <w:rsid w:val="00212B91"/>
    <w:pPr>
      <w:numPr>
        <w:numId w:val="7"/>
      </w:numPr>
      <w:overflowPunct w:val="0"/>
      <w:autoSpaceDE w:val="0"/>
      <w:autoSpaceDN w:val="0"/>
      <w:adjustRightInd w:val="0"/>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212B91"/>
    <w:rPr>
      <w:rFonts w:ascii="Times New Roman" w:hAnsi="Times New Roman"/>
      <w:sz w:val="16"/>
      <w:lang w:val="en-GB" w:eastAsia="en-US"/>
    </w:rPr>
  </w:style>
  <w:style w:type="paragraph" w:customStyle="1" w:styleId="FL">
    <w:name w:val="FL"/>
    <w:basedOn w:val="a2"/>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locked/>
    <w:rsid w:val="00212B91"/>
    <w:rPr>
      <w:rFonts w:ascii="Arial" w:hAnsi="Arial"/>
      <w:b/>
      <w:noProof/>
      <w:sz w:val="18"/>
      <w:lang w:val="en-GB" w:eastAsia="en-US"/>
    </w:rPr>
  </w:style>
  <w:style w:type="paragraph" w:styleId="afe">
    <w:name w:val="Normal (Web)"/>
    <w:basedOn w:val="a2"/>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29"/>
    <w:unhideWhenUsed/>
    <w:qFormat/>
    <w:rsid w:val="00212B91"/>
    <w:pPr>
      <w:overflowPunct w:val="0"/>
      <w:autoSpaceDE w:val="0"/>
      <w:autoSpaceDN w:val="0"/>
      <w:adjustRightInd w:val="0"/>
      <w:textAlignment w:val="baseline"/>
    </w:pPr>
    <w:rPr>
      <w:rFonts w:eastAsia="Yu Mincho"/>
      <w:b/>
      <w:bCs/>
    </w:rPr>
  </w:style>
  <w:style w:type="paragraph" w:styleId="aff0">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1">
    <w:name w:val="Table Grid"/>
    <w:basedOn w:val="a4"/>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a2"/>
    <w:link w:val="13"/>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link w:val="aff2"/>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rsid w:val="00212B91"/>
    <w:rPr>
      <w:rFonts w:ascii="Arial" w:hAnsi="Arial"/>
      <w:lang w:val="en-GB" w:eastAsia="en-US"/>
    </w:rPr>
  </w:style>
  <w:style w:type="paragraph" w:styleId="aff3">
    <w:name w:val="index heading"/>
    <w:basedOn w:val="a2"/>
    <w:next w:val="a2"/>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rsid w:val="00212B91"/>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212B91"/>
    <w:pPr>
      <w:overflowPunct w:val="0"/>
      <w:autoSpaceDE w:val="0"/>
      <w:autoSpaceDN w:val="0"/>
      <w:adjustRightInd w:val="0"/>
      <w:textAlignment w:val="baseline"/>
    </w:pPr>
    <w:rPr>
      <w:rFonts w:eastAsia="MS Mincho"/>
      <w:lang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6"/>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a">
    <w:name w:val="Body Text 2"/>
    <w:basedOn w:val="a2"/>
    <w:link w:val="2b"/>
    <w:rsid w:val="00212B91"/>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212B91"/>
    <w:rPr>
      <w:rFonts w:ascii="Times New Roman" w:eastAsia="MS Mincho" w:hAnsi="Times New Roman"/>
      <w:i/>
      <w:lang w:val="en-GB" w:eastAsia="en-US"/>
    </w:rPr>
  </w:style>
  <w:style w:type="paragraph" w:styleId="35">
    <w:name w:val="Body Text 3"/>
    <w:basedOn w:val="a2"/>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rsid w:val="00212B91"/>
    <w:rPr>
      <w:rFonts w:ascii="Times New Roman" w:eastAsia="Osaka" w:hAnsi="Times New Roman"/>
      <w:color w:val="000000"/>
      <w:lang w:val="en-GB" w:eastAsia="en-US"/>
    </w:rPr>
  </w:style>
  <w:style w:type="character" w:styleId="aff8">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b"/>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3"/>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qFormat/>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c">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4">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3"/>
    <w:link w:val="2d"/>
    <w:rsid w:val="00212B91"/>
    <w:rPr>
      <w:rFonts w:ascii="Times New Roman" w:eastAsia="MS Mincho" w:hAnsi="Times New Roman"/>
      <w:lang w:val="en-GB" w:eastAsia="en-GB"/>
    </w:rPr>
  </w:style>
  <w:style w:type="paragraph" w:styleId="affa">
    <w:name w:val="Normal Indent"/>
    <w:basedOn w:val="a2"/>
    <w:rsid w:val="00212B91"/>
    <w:pPr>
      <w:spacing w:after="0"/>
      <w:ind w:left="851"/>
    </w:pPr>
    <w:rPr>
      <w:rFonts w:eastAsia="MS Mincho"/>
      <w:lang w:val="it-IT" w:eastAsia="en-GB"/>
    </w:rPr>
  </w:style>
  <w:style w:type="paragraph" w:styleId="53">
    <w:name w:val="List Number 5"/>
    <w:basedOn w:val="a2"/>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5">
    <w:name w:val="修订1"/>
    <w:hidden/>
    <w:semiHidden/>
    <w:rsid w:val="00212B91"/>
    <w:rPr>
      <w:rFonts w:ascii="Times New Roman" w:eastAsia="Batang" w:hAnsi="Times New Roman"/>
      <w:lang w:val="en-GB" w:eastAsia="en-US"/>
    </w:rPr>
  </w:style>
  <w:style w:type="paragraph" w:styleId="affb">
    <w:name w:val="endnote text"/>
    <w:basedOn w:val="a2"/>
    <w:link w:val="2f"/>
    <w:rsid w:val="00212B91"/>
    <w:pPr>
      <w:snapToGrid w:val="0"/>
    </w:pPr>
    <w:rPr>
      <w:rFonts w:eastAsia="宋体"/>
    </w:rPr>
  </w:style>
  <w:style w:type="character" w:customStyle="1" w:styleId="2f">
    <w:name w:val="尾注文本 字符2"/>
    <w:basedOn w:val="a3"/>
    <w:link w:val="affb"/>
    <w:rsid w:val="00212B91"/>
    <w:rPr>
      <w:rFonts w:ascii="Times New Roman" w:eastAsia="宋体" w:hAnsi="Times New Roman"/>
      <w:lang w:val="en-GB" w:eastAsia="en-US"/>
    </w:rPr>
  </w:style>
  <w:style w:type="character" w:styleId="affc">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d">
    <w:name w:val="Title"/>
    <w:basedOn w:val="a2"/>
    <w:next w:val="a2"/>
    <w:link w:val="affe"/>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e">
    <w:name w:val="标题 字符"/>
    <w:basedOn w:val="a3"/>
    <w:link w:val="affd"/>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
    <w:name w:val="Date"/>
    <w:basedOn w:val="a2"/>
    <w:next w:val="a2"/>
    <w:link w:val="afff0"/>
    <w:rsid w:val="00212B91"/>
    <w:pPr>
      <w:overflowPunct w:val="0"/>
      <w:autoSpaceDE w:val="0"/>
      <w:autoSpaceDN w:val="0"/>
      <w:adjustRightInd w:val="0"/>
      <w:textAlignment w:val="baseline"/>
    </w:pPr>
    <w:rPr>
      <w:rFonts w:eastAsia="MS Mincho"/>
    </w:rPr>
  </w:style>
  <w:style w:type="character" w:customStyle="1" w:styleId="afff0">
    <w:name w:val="日期 字符"/>
    <w:basedOn w:val="a3"/>
    <w:link w:val="afff"/>
    <w:rsid w:val="00212B91"/>
    <w:rPr>
      <w:rFonts w:ascii="Times New Roman" w:eastAsia="MS Mincho" w:hAnsi="Times New Roman"/>
      <w:lang w:val="en-GB" w:eastAsia="en-US"/>
    </w:rPr>
  </w:style>
  <w:style w:type="character" w:customStyle="1" w:styleId="29">
    <w:name w:val="题注 字符2"/>
    <w:aliases w:val="cap 字符2,cap Char 字符2,Caption Char 字符2,Caption Char1 Char 字符2,cap Char Char1 字符2,Caption Char Char1 Char 字符2,cap Char2 Char 字符,Ca 字符1,Caption Char C... 字符,cap1 字符2,cap2 字符2,cap11 字符2,Légende-figure 字符2,Légende-figure Char 字符2,Beschrifubg 字符2"/>
    <w:link w:val="aff"/>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2"/>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uiPriority w:val="22"/>
    <w:qFormat/>
    <w:rsid w:val="00212B91"/>
    <w:rPr>
      <w:b/>
      <w:bCs/>
    </w:rPr>
  </w:style>
  <w:style w:type="paragraph" w:customStyle="1" w:styleId="enumlev2">
    <w:name w:val="enumlev2"/>
    <w:basedOn w:val="a2"/>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2"/>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2"/>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rsid w:val="00212B91"/>
    <w:pPr>
      <w:tabs>
        <w:tab w:val="center" w:pos="4820"/>
        <w:tab w:val="right" w:pos="9640"/>
      </w:tabs>
    </w:pPr>
    <w:rPr>
      <w:rFonts w:eastAsia="宋体"/>
      <w:lang w:eastAsia="ja-JP"/>
    </w:rPr>
  </w:style>
  <w:style w:type="paragraph" w:customStyle="1" w:styleId="Separation">
    <w:name w:val="Separation"/>
    <w:basedOn w:val="10"/>
    <w:next w:val="a2"/>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212B91"/>
    <w:pPr>
      <w:tabs>
        <w:tab w:val="num" w:pos="928"/>
      </w:tabs>
      <w:ind w:left="928" w:hanging="360"/>
    </w:pPr>
    <w:rPr>
      <w:rFonts w:eastAsia="Batang"/>
    </w:rPr>
  </w:style>
  <w:style w:type="table" w:customStyle="1" w:styleId="TableGrid2">
    <w:name w:val="Table Grid2"/>
    <w:basedOn w:val="a4"/>
    <w:next w:val="aff1"/>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4"/>
    <w:next w:val="aff1"/>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rsid w:val="00212B91"/>
    <w:rPr>
      <w:rFonts w:ascii="Tahoma" w:eastAsia="MS Mincho" w:hAnsi="Tahoma" w:cs="Tahoma"/>
      <w:sz w:val="16"/>
      <w:szCs w:val="16"/>
    </w:rPr>
  </w:style>
  <w:style w:type="paragraph" w:customStyle="1" w:styleId="JK-text-simpledoc">
    <w:name w:val="JK - text - simple doc"/>
    <w:basedOn w:val="aff6"/>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rsid w:val="00212B91"/>
    <w:pPr>
      <w:spacing w:before="100" w:beforeAutospacing="1" w:after="100" w:afterAutospacing="1"/>
    </w:pPr>
    <w:rPr>
      <w:rFonts w:eastAsia="MS Mincho"/>
      <w:sz w:val="24"/>
      <w:szCs w:val="24"/>
      <w:lang w:val="en-US"/>
    </w:rPr>
  </w:style>
  <w:style w:type="paragraph" w:customStyle="1" w:styleId="16">
    <w:name w:val="吹き出し1"/>
    <w:basedOn w:val="a2"/>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f0">
    <w:name w:val="吹き出し2"/>
    <w:basedOn w:val="a2"/>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0"/>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a"/>
    <w:next w:val="2a"/>
    <w:rsid w:val="00212B91"/>
    <w:pPr>
      <w:keepNext/>
      <w:keepLines/>
      <w:spacing w:after="60"/>
      <w:ind w:left="210"/>
      <w:jc w:val="center"/>
    </w:pPr>
    <w:rPr>
      <w:b/>
      <w:i w:val="0"/>
      <w:lang w:eastAsia="en-GB"/>
    </w:rPr>
  </w:style>
  <w:style w:type="paragraph" w:customStyle="1" w:styleId="TableofFigures1">
    <w:name w:val="Table of Figures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2"/>
    <w:rsid w:val="00212B91"/>
    <w:pPr>
      <w:spacing w:before="120"/>
      <w:outlineLvl w:val="2"/>
    </w:pPr>
    <w:rPr>
      <w:sz w:val="28"/>
    </w:rPr>
  </w:style>
  <w:style w:type="paragraph" w:customStyle="1" w:styleId="Heading2Head2A2">
    <w:name w:val="Heading 2.Head2A.2"/>
    <w:basedOn w:val="10"/>
    <w:next w:val="a2"/>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6"/>
    <w:rsid w:val="00212B91"/>
    <w:pPr>
      <w:widowControl w:val="0"/>
      <w:spacing w:after="120"/>
      <w:ind w:left="283" w:hanging="283"/>
    </w:pPr>
    <w:rPr>
      <w:lang w:eastAsia="de-DE"/>
    </w:rPr>
  </w:style>
  <w:style w:type="paragraph" w:customStyle="1" w:styleId="11BodyText">
    <w:name w:val="11 BodyText"/>
    <w:basedOn w:val="a2"/>
    <w:rsid w:val="00212B91"/>
    <w:pPr>
      <w:spacing w:after="220"/>
      <w:ind w:left="1298"/>
    </w:pPr>
    <w:rPr>
      <w:rFonts w:ascii="Arial" w:eastAsia="宋体" w:hAnsi="Arial"/>
      <w:lang w:val="en-US" w:eastAsia="en-GB"/>
    </w:rPr>
  </w:style>
  <w:style w:type="numbering" w:customStyle="1" w:styleId="17">
    <w:name w:val="无列表1"/>
    <w:next w:val="a5"/>
    <w:semiHidden/>
    <w:rsid w:val="00212B91"/>
  </w:style>
  <w:style w:type="paragraph" w:customStyle="1" w:styleId="berschrift2Head2A2">
    <w:name w:val="Überschrift 2.Head2A.2"/>
    <w:basedOn w:val="10"/>
    <w:next w:val="a2"/>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2"/>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rsid w:val="00212B91"/>
    <w:rPr>
      <w:rFonts w:ascii="Arial" w:hAnsi="Arial"/>
      <w:lang w:val="en-GB" w:eastAsia="en-US"/>
    </w:rPr>
  </w:style>
  <w:style w:type="character" w:customStyle="1" w:styleId="80">
    <w:name w:val="标题 8 字符"/>
    <w:link w:val="8"/>
    <w:rsid w:val="00212B91"/>
    <w:rPr>
      <w:rFonts w:ascii="Arial" w:hAnsi="Arial"/>
      <w:sz w:val="36"/>
      <w:lang w:val="en-GB" w:eastAsia="en-US"/>
    </w:rPr>
  </w:style>
  <w:style w:type="character" w:customStyle="1" w:styleId="90">
    <w:name w:val="标题 9 字符"/>
    <w:link w:val="9"/>
    <w:rsid w:val="00212B91"/>
    <w:rPr>
      <w:rFonts w:ascii="Arial" w:hAnsi="Arial"/>
      <w:sz w:val="36"/>
      <w:lang w:val="en-GB" w:eastAsia="en-US"/>
    </w:rPr>
  </w:style>
  <w:style w:type="character" w:customStyle="1" w:styleId="af1">
    <w:name w:val="页脚 字符"/>
    <w:aliases w:val="footer odd 字符,footer 字符,fo 字符,pie de página 字符"/>
    <w:link w:val="af0"/>
    <w:rsid w:val="00212B91"/>
    <w:rPr>
      <w:rFonts w:ascii="Arial" w:hAnsi="Arial"/>
      <w:b/>
      <w:i/>
      <w:noProof/>
      <w:sz w:val="18"/>
      <w:lang w:val="en-GB" w:eastAsia="en-US"/>
    </w:rPr>
  </w:style>
  <w:style w:type="paragraph" w:customStyle="1" w:styleId="54">
    <w:name w:val="吹き出し5"/>
    <w:basedOn w:val="a2"/>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2"/>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2"/>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2"/>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e">
    <w:name w:val="列表 字符"/>
    <w:link w:val="ad"/>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2"/>
    <w:rsid w:val="00212B91"/>
    <w:rPr>
      <w:rFonts w:ascii="Times New Roman" w:hAnsi="Times New Roman"/>
      <w:lang w:val="en-GB" w:eastAsia="en-US"/>
    </w:rPr>
  </w:style>
  <w:style w:type="character" w:customStyle="1" w:styleId="af">
    <w:name w:val="列表项目符号 字符"/>
    <w:link w:val="ac"/>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2"/>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2"/>
    <w:rsid w:val="00212B91"/>
    <w:pPr>
      <w:widowControl w:val="0"/>
      <w:spacing w:after="240"/>
      <w:jc w:val="both"/>
    </w:pPr>
    <w:rPr>
      <w:rFonts w:eastAsia="宋体"/>
      <w:sz w:val="24"/>
      <w:lang w:val="en-AU"/>
    </w:rPr>
  </w:style>
  <w:style w:type="paragraph" w:customStyle="1" w:styleId="berschrift1H1">
    <w:name w:val="Überschrift 1.H1"/>
    <w:basedOn w:val="a2"/>
    <w:next w:val="a2"/>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2"/>
    <w:rsid w:val="00212B91"/>
    <w:pPr>
      <w:widowControl w:val="0"/>
      <w:tabs>
        <w:tab w:val="left" w:pos="360"/>
      </w:tabs>
      <w:spacing w:before="60" w:after="60"/>
      <w:ind w:left="360" w:hanging="360"/>
      <w:jc w:val="both"/>
    </w:pPr>
    <w:rPr>
      <w:rFonts w:eastAsia="MS Mincho"/>
    </w:rPr>
  </w:style>
  <w:style w:type="paragraph" w:customStyle="1" w:styleId="para">
    <w:name w:val="para"/>
    <w:basedOn w:val="a2"/>
    <w:rsid w:val="00212B91"/>
    <w:pPr>
      <w:spacing w:after="240"/>
      <w:jc w:val="both"/>
    </w:pPr>
    <w:rPr>
      <w:rFonts w:ascii="Helvetica" w:eastAsia="宋体" w:hAnsi="Helvetica"/>
    </w:rPr>
  </w:style>
  <w:style w:type="paragraph" w:customStyle="1" w:styleId="List1">
    <w:name w:val="List1"/>
    <w:basedOn w:val="a2"/>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2"/>
    <w:rsid w:val="00212B91"/>
    <w:pPr>
      <w:spacing w:before="120" w:after="0"/>
      <w:jc w:val="both"/>
    </w:pPr>
    <w:rPr>
      <w:rFonts w:eastAsia="宋体"/>
      <w:lang w:val="en-US"/>
    </w:rPr>
  </w:style>
  <w:style w:type="paragraph" w:customStyle="1" w:styleId="centered">
    <w:name w:val="centered"/>
    <w:basedOn w:val="a2"/>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212B91"/>
  </w:style>
  <w:style w:type="paragraph" w:customStyle="1" w:styleId="81">
    <w:name w:val="表 (赤)  81"/>
    <w:basedOn w:val="a2"/>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rsid w:val="00212B91"/>
    <w:pPr>
      <w:spacing w:before="100" w:beforeAutospacing="1" w:after="100" w:afterAutospacing="1"/>
    </w:pPr>
    <w:rPr>
      <w:rFonts w:eastAsia="宋体"/>
      <w:sz w:val="24"/>
      <w:szCs w:val="24"/>
      <w:lang w:val="en-US" w:eastAsia="zh-CN"/>
    </w:rPr>
  </w:style>
  <w:style w:type="table" w:styleId="2f1">
    <w:name w:val="Table Classic 2"/>
    <w:basedOn w:val="a4"/>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3">
    <w:name w:val="Placeholder Text"/>
    <w:uiPriority w:val="99"/>
    <w:unhideWhenUsed/>
    <w:rsid w:val="00212B91"/>
    <w:rPr>
      <w:color w:val="808080"/>
    </w:rPr>
  </w:style>
  <w:style w:type="paragraph" w:customStyle="1" w:styleId="LGTdoc">
    <w:name w:val="LGTdoc_본문"/>
    <w:basedOn w:val="a2"/>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12B91"/>
    <w:pPr>
      <w:spacing w:after="240"/>
      <w:jc w:val="both"/>
    </w:pPr>
    <w:rPr>
      <w:rFonts w:ascii="Arial" w:eastAsia="宋体" w:hAnsi="Arial"/>
      <w:szCs w:val="24"/>
    </w:rPr>
  </w:style>
  <w:style w:type="paragraph" w:customStyle="1" w:styleId="ECCFootnote">
    <w:name w:val="ECC Footnote"/>
    <w:basedOn w:val="a2"/>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2"/>
    <w:rsid w:val="00212B91"/>
    <w:pPr>
      <w:spacing w:after="240"/>
      <w:ind w:left="482"/>
      <w:jc w:val="both"/>
    </w:pPr>
    <w:rPr>
      <w:rFonts w:eastAsia="宋体"/>
      <w:sz w:val="24"/>
      <w:lang w:eastAsia="fr-BE"/>
    </w:rPr>
  </w:style>
  <w:style w:type="paragraph" w:customStyle="1" w:styleId="NumPar4">
    <w:name w:val="NumPar 4"/>
    <w:basedOn w:val="40"/>
    <w:next w:val="a2"/>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212B91"/>
  </w:style>
  <w:style w:type="paragraph" w:customStyle="1" w:styleId="cita">
    <w:name w:val="cita"/>
    <w:basedOn w:val="a2"/>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2"/>
    <w:next w:val="a2"/>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4">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2"/>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2"/>
    <w:semiHidden/>
    <w:rsid w:val="00212B91"/>
    <w:rPr>
      <w:rFonts w:ascii="Tahoma" w:eastAsia="MS Mincho" w:hAnsi="Tahoma" w:cs="Tahoma"/>
      <w:sz w:val="16"/>
      <w:szCs w:val="16"/>
    </w:rPr>
  </w:style>
  <w:style w:type="paragraph" w:customStyle="1" w:styleId="tac0">
    <w:name w:val="tac"/>
    <w:basedOn w:val="a2"/>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4"/>
    <w:next w:val="aff1"/>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12B91"/>
  </w:style>
  <w:style w:type="table" w:customStyle="1" w:styleId="311">
    <w:name w:val="网格型31"/>
    <w:basedOn w:val="a4"/>
    <w:next w:val="aff1"/>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12B91"/>
  </w:style>
  <w:style w:type="table" w:customStyle="1" w:styleId="TableClassic21">
    <w:name w:val="Table Classic 21"/>
    <w:basedOn w:val="a4"/>
    <w:next w:val="2f1"/>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rsid w:val="00212B91"/>
    <w:rPr>
      <w:color w:val="808080"/>
      <w:shd w:val="clear" w:color="auto" w:fill="E6E6E6"/>
    </w:rPr>
  </w:style>
  <w:style w:type="paragraph" w:styleId="TOC">
    <w:name w:val="TOC Heading"/>
    <w:basedOn w:val="10"/>
    <w:next w:val="a2"/>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f2">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2"/>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212B91"/>
  </w:style>
  <w:style w:type="numbering" w:customStyle="1" w:styleId="NoList3">
    <w:name w:val="No List3"/>
    <w:next w:val="a5"/>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5"/>
    <w:uiPriority w:val="99"/>
    <w:semiHidden/>
    <w:unhideWhenUsed/>
    <w:rsid w:val="00212B91"/>
  </w:style>
  <w:style w:type="numbering" w:customStyle="1" w:styleId="NoList4">
    <w:name w:val="No List4"/>
    <w:next w:val="a5"/>
    <w:uiPriority w:val="99"/>
    <w:semiHidden/>
    <w:unhideWhenUsed/>
    <w:rsid w:val="00212B91"/>
  </w:style>
  <w:style w:type="numbering" w:customStyle="1" w:styleId="NoList5">
    <w:name w:val="No List5"/>
    <w:next w:val="a5"/>
    <w:uiPriority w:val="99"/>
    <w:semiHidden/>
    <w:unhideWhenUsed/>
    <w:rsid w:val="00212B91"/>
  </w:style>
  <w:style w:type="numbering" w:customStyle="1" w:styleId="NoList111">
    <w:name w:val="No List111"/>
    <w:next w:val="a5"/>
    <w:uiPriority w:val="99"/>
    <w:semiHidden/>
    <w:unhideWhenUsed/>
    <w:rsid w:val="00212B91"/>
  </w:style>
  <w:style w:type="numbering" w:customStyle="1" w:styleId="NoList21">
    <w:name w:val="No List21"/>
    <w:next w:val="a5"/>
    <w:uiPriority w:val="99"/>
    <w:semiHidden/>
    <w:unhideWhenUsed/>
    <w:rsid w:val="00212B91"/>
  </w:style>
  <w:style w:type="numbering" w:customStyle="1" w:styleId="NoList31">
    <w:name w:val="No List31"/>
    <w:next w:val="a5"/>
    <w:uiPriority w:val="99"/>
    <w:semiHidden/>
    <w:unhideWhenUsed/>
    <w:rsid w:val="00212B91"/>
  </w:style>
  <w:style w:type="numbering" w:customStyle="1" w:styleId="NoList41">
    <w:name w:val="No List41"/>
    <w:next w:val="a5"/>
    <w:uiPriority w:val="99"/>
    <w:semiHidden/>
    <w:unhideWhenUsed/>
    <w:rsid w:val="00212B91"/>
  </w:style>
  <w:style w:type="numbering" w:customStyle="1" w:styleId="NoList6">
    <w:name w:val="No List6"/>
    <w:next w:val="a5"/>
    <w:uiPriority w:val="99"/>
    <w:semiHidden/>
    <w:unhideWhenUsed/>
    <w:rsid w:val="00212B91"/>
  </w:style>
  <w:style w:type="character" w:styleId="afff5">
    <w:name w:val="Emphasis"/>
    <w:qFormat/>
    <w:rsid w:val="00212B91"/>
    <w:rPr>
      <w:i/>
      <w:iCs/>
    </w:rPr>
  </w:style>
  <w:style w:type="numbering" w:customStyle="1" w:styleId="NoList7">
    <w:name w:val="No List7"/>
    <w:next w:val="a5"/>
    <w:uiPriority w:val="99"/>
    <w:semiHidden/>
    <w:unhideWhenUsed/>
    <w:rsid w:val="00212B91"/>
  </w:style>
  <w:style w:type="table" w:customStyle="1" w:styleId="TableGrid12">
    <w:name w:val="Table Grid12"/>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12B91"/>
  </w:style>
  <w:style w:type="table" w:customStyle="1" w:styleId="TableGrid111">
    <w:name w:val="Table Grid111"/>
    <w:basedOn w:val="a4"/>
    <w:next w:val="aff1"/>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5"/>
    <w:uiPriority w:val="99"/>
    <w:semiHidden/>
    <w:unhideWhenUsed/>
    <w:rsid w:val="00212B91"/>
  </w:style>
  <w:style w:type="numbering" w:customStyle="1" w:styleId="NoList32">
    <w:name w:val="No List32"/>
    <w:next w:val="a5"/>
    <w:uiPriority w:val="99"/>
    <w:semiHidden/>
    <w:unhideWhenUsed/>
    <w:rsid w:val="00212B91"/>
  </w:style>
  <w:style w:type="paragraph" w:customStyle="1" w:styleId="aria">
    <w:name w:val="aria"/>
    <w:basedOn w:val="a2"/>
    <w:rsid w:val="00212B91"/>
    <w:pPr>
      <w:keepNext/>
      <w:keepLines/>
      <w:spacing w:after="0"/>
      <w:jc w:val="both"/>
    </w:pPr>
    <w:rPr>
      <w:rFonts w:ascii="Arial" w:eastAsia="宋体" w:hAnsi="Arial"/>
      <w:sz w:val="18"/>
      <w:szCs w:val="18"/>
    </w:rPr>
  </w:style>
  <w:style w:type="paragraph" w:styleId="afff6">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rsid w:val="00212B91"/>
    <w:pPr>
      <w:snapToGrid w:val="0"/>
      <w:spacing w:after="0"/>
      <w:textAlignment w:val="baseline"/>
    </w:pPr>
    <w:rPr>
      <w:rFonts w:ascii="Arial" w:eastAsia="宋体" w:hAnsi="Arial" w:cs="Arial"/>
      <w:sz w:val="18"/>
      <w:szCs w:val="18"/>
      <w:lang w:val="en-US" w:eastAsia="zh-CN"/>
    </w:rPr>
  </w:style>
  <w:style w:type="paragraph" w:customStyle="1" w:styleId="afff7">
    <w:name w:val="吹き出し"/>
    <w:basedOn w:val="a2"/>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2"/>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8">
    <w:name w:val="line number"/>
    <w:basedOn w:val="a3"/>
    <w:semiHidden/>
    <w:rsid w:val="001479F4"/>
    <w:rPr>
      <w:rFonts w:ascii="Arial" w:eastAsia="宋体" w:hAnsi="Arial" w:cs="Arial"/>
      <w:color w:val="0000FF"/>
      <w:kern w:val="2"/>
      <w:lang w:val="en-US" w:eastAsia="zh-CN" w:bidi="ar-SA"/>
    </w:rPr>
  </w:style>
  <w:style w:type="paragraph" w:styleId="afff9">
    <w:name w:val="Block Text"/>
    <w:basedOn w:val="a2"/>
    <w:rsid w:val="001479F4"/>
    <w:pPr>
      <w:spacing w:after="120"/>
      <w:ind w:left="1440" w:right="1440"/>
    </w:pPr>
    <w:rPr>
      <w:rFonts w:eastAsia="MS Mincho"/>
    </w:rPr>
  </w:style>
  <w:style w:type="paragraph" w:customStyle="1" w:styleId="62">
    <w:name w:val="吹き出し6"/>
    <w:basedOn w:val="a2"/>
    <w:semiHidden/>
    <w:rsid w:val="001479F4"/>
    <w:rPr>
      <w:rFonts w:ascii="Tahoma" w:eastAsia="MS Mincho" w:hAnsi="Tahoma" w:cs="Tahoma"/>
      <w:sz w:val="16"/>
      <w:szCs w:val="16"/>
      <w:lang w:eastAsia="ko-KR"/>
    </w:rPr>
  </w:style>
  <w:style w:type="character" w:customStyle="1" w:styleId="2f3">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a">
    <w:name w:val="Note Heading"/>
    <w:basedOn w:val="a2"/>
    <w:next w:val="a2"/>
    <w:link w:val="afffb"/>
    <w:qFormat/>
    <w:rsid w:val="00FE32D4"/>
    <w:pPr>
      <w:overflowPunct w:val="0"/>
      <w:autoSpaceDE w:val="0"/>
      <w:autoSpaceDN w:val="0"/>
      <w:adjustRightInd w:val="0"/>
      <w:textAlignment w:val="baseline"/>
    </w:pPr>
    <w:rPr>
      <w:rFonts w:eastAsia="MS Mincho"/>
      <w:lang w:eastAsia="zh-CN"/>
    </w:rPr>
  </w:style>
  <w:style w:type="character" w:customStyle="1" w:styleId="afffb">
    <w:name w:val="注释标题 字符"/>
    <w:basedOn w:val="a3"/>
    <w:link w:val="afffa"/>
    <w:qFormat/>
    <w:rsid w:val="00FE32D4"/>
    <w:rPr>
      <w:rFonts w:ascii="Times New Roman" w:eastAsia="MS Mincho" w:hAnsi="Times New Roman"/>
      <w:lang w:val="en-GB" w:eastAsia="zh-CN"/>
    </w:rPr>
  </w:style>
  <w:style w:type="character" w:customStyle="1" w:styleId="212">
    <w:name w:val="标题 2 字符1"/>
    <w:uiPriority w:val="1"/>
    <w:locked/>
    <w:rsid w:val="008D289E"/>
    <w:rPr>
      <w:rFonts w:ascii="Arial" w:eastAsia="Times New Roman" w:hAnsi="Arial"/>
      <w:sz w:val="32"/>
      <w:lang w:val="en-GB" w:eastAsia="en-US"/>
    </w:rPr>
  </w:style>
  <w:style w:type="character" w:customStyle="1" w:styleId="221">
    <w:name w:val="标题 2 字符2"/>
    <w:uiPriority w:val="1"/>
    <w:semiHidden/>
    <w:locked/>
    <w:rsid w:val="008D289E"/>
    <w:rPr>
      <w:rFonts w:ascii="Arial" w:hAnsi="Arial"/>
      <w:sz w:val="32"/>
      <w:lang w:val="en-GB" w:eastAsia="en-US"/>
    </w:rPr>
  </w:style>
  <w:style w:type="numbering" w:customStyle="1" w:styleId="2f4">
    <w:name w:val="无列表2"/>
    <w:next w:val="a5"/>
    <w:uiPriority w:val="99"/>
    <w:semiHidden/>
    <w:unhideWhenUsed/>
    <w:rsid w:val="00EC7423"/>
  </w:style>
  <w:style w:type="table" w:customStyle="1" w:styleId="1d">
    <w:name w:val="网格型1"/>
    <w:basedOn w:val="a4"/>
    <w:next w:val="aff1"/>
    <w:rsid w:val="00EC742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next w:val="aff1"/>
    <w:rsid w:val="00EC74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1"/>
    <w:rsid w:val="00EC74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C7423"/>
  </w:style>
  <w:style w:type="table" w:customStyle="1" w:styleId="321">
    <w:name w:val="网格型32"/>
    <w:basedOn w:val="a4"/>
    <w:next w:val="aff1"/>
    <w:rsid w:val="00EC74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1"/>
    <w:rsid w:val="00EC74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C7423"/>
  </w:style>
  <w:style w:type="table" w:customStyle="1" w:styleId="213">
    <w:name w:val="古典型 21"/>
    <w:basedOn w:val="a4"/>
    <w:next w:val="2f1"/>
    <w:rsid w:val="00EC742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5"/>
    <w:uiPriority w:val="99"/>
    <w:semiHidden/>
    <w:unhideWhenUsed/>
    <w:rsid w:val="00EC7423"/>
  </w:style>
  <w:style w:type="table" w:customStyle="1" w:styleId="TableGrid41">
    <w:name w:val="Table Grid41"/>
    <w:basedOn w:val="a4"/>
    <w:next w:val="aff1"/>
    <w:rsid w:val="00EC742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rsid w:val="00EC74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rsid w:val="00EC74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C7423"/>
  </w:style>
  <w:style w:type="table" w:customStyle="1" w:styleId="3110">
    <w:name w:val="网格型311"/>
    <w:basedOn w:val="a4"/>
    <w:next w:val="aff1"/>
    <w:rsid w:val="00EC74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1"/>
    <w:rsid w:val="00EC742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C7423"/>
  </w:style>
  <w:style w:type="table" w:customStyle="1" w:styleId="TableClassic211">
    <w:name w:val="Table Classic 211"/>
    <w:basedOn w:val="a4"/>
    <w:next w:val="2f1"/>
    <w:rsid w:val="00EC742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5"/>
    <w:uiPriority w:val="99"/>
    <w:semiHidden/>
    <w:unhideWhenUsed/>
    <w:rsid w:val="00EC7423"/>
  </w:style>
  <w:style w:type="numbering" w:customStyle="1" w:styleId="NoList33">
    <w:name w:val="No List33"/>
    <w:next w:val="a5"/>
    <w:uiPriority w:val="99"/>
    <w:semiHidden/>
    <w:unhideWhenUsed/>
    <w:rsid w:val="00EC7423"/>
  </w:style>
  <w:style w:type="numbering" w:customStyle="1" w:styleId="NoList112">
    <w:name w:val="No List112"/>
    <w:next w:val="a5"/>
    <w:uiPriority w:val="99"/>
    <w:semiHidden/>
    <w:unhideWhenUsed/>
    <w:rsid w:val="00EC7423"/>
  </w:style>
  <w:style w:type="numbering" w:customStyle="1" w:styleId="NoList42">
    <w:name w:val="No List42"/>
    <w:next w:val="a5"/>
    <w:uiPriority w:val="99"/>
    <w:semiHidden/>
    <w:unhideWhenUsed/>
    <w:rsid w:val="00EC7423"/>
  </w:style>
  <w:style w:type="numbering" w:customStyle="1" w:styleId="NoList51">
    <w:name w:val="No List51"/>
    <w:next w:val="a5"/>
    <w:uiPriority w:val="99"/>
    <w:semiHidden/>
    <w:unhideWhenUsed/>
    <w:rsid w:val="00EC7423"/>
  </w:style>
  <w:style w:type="numbering" w:customStyle="1" w:styleId="NoList1111">
    <w:name w:val="No List1111"/>
    <w:next w:val="a5"/>
    <w:uiPriority w:val="99"/>
    <w:semiHidden/>
    <w:unhideWhenUsed/>
    <w:rsid w:val="00EC7423"/>
  </w:style>
  <w:style w:type="numbering" w:customStyle="1" w:styleId="NoList211">
    <w:name w:val="No List211"/>
    <w:next w:val="a5"/>
    <w:uiPriority w:val="99"/>
    <w:semiHidden/>
    <w:unhideWhenUsed/>
    <w:rsid w:val="00EC7423"/>
  </w:style>
  <w:style w:type="numbering" w:customStyle="1" w:styleId="NoList311">
    <w:name w:val="No List311"/>
    <w:next w:val="a5"/>
    <w:uiPriority w:val="99"/>
    <w:semiHidden/>
    <w:unhideWhenUsed/>
    <w:rsid w:val="00EC7423"/>
  </w:style>
  <w:style w:type="numbering" w:customStyle="1" w:styleId="NoList411">
    <w:name w:val="No List411"/>
    <w:next w:val="a5"/>
    <w:uiPriority w:val="99"/>
    <w:semiHidden/>
    <w:unhideWhenUsed/>
    <w:rsid w:val="00EC7423"/>
  </w:style>
  <w:style w:type="numbering" w:customStyle="1" w:styleId="NoList61">
    <w:name w:val="No List61"/>
    <w:next w:val="a5"/>
    <w:uiPriority w:val="99"/>
    <w:semiHidden/>
    <w:unhideWhenUsed/>
    <w:rsid w:val="00EC7423"/>
  </w:style>
  <w:style w:type="numbering" w:customStyle="1" w:styleId="NoList71">
    <w:name w:val="No List71"/>
    <w:next w:val="a5"/>
    <w:uiPriority w:val="99"/>
    <w:semiHidden/>
    <w:unhideWhenUsed/>
    <w:rsid w:val="00EC7423"/>
  </w:style>
  <w:style w:type="table" w:customStyle="1" w:styleId="TableGrid121">
    <w:name w:val="Table Grid12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C7423"/>
  </w:style>
  <w:style w:type="table" w:customStyle="1" w:styleId="TableGrid1111">
    <w:name w:val="Table Grid1111"/>
    <w:basedOn w:val="a4"/>
    <w:next w:val="aff1"/>
    <w:rsid w:val="00EC74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C7423"/>
  </w:style>
  <w:style w:type="numbering" w:customStyle="1" w:styleId="NoList321">
    <w:name w:val="No List321"/>
    <w:next w:val="a5"/>
    <w:uiPriority w:val="99"/>
    <w:semiHidden/>
    <w:unhideWhenUsed/>
    <w:rsid w:val="00EC7423"/>
  </w:style>
  <w:style w:type="character" w:customStyle="1" w:styleId="EXCar">
    <w:name w:val="EX Car"/>
    <w:rsid w:val="00EC7423"/>
    <w:rPr>
      <w:lang w:eastAsia="en-US"/>
    </w:rPr>
  </w:style>
  <w:style w:type="character" w:customStyle="1" w:styleId="Char11">
    <w:name w:val="批注框文本 Char1"/>
    <w:rsid w:val="00EC7423"/>
    <w:rPr>
      <w:rFonts w:ascii="Segoe UI" w:hAnsi="Segoe UI" w:cs="Segoe UI"/>
      <w:sz w:val="18"/>
      <w:szCs w:val="18"/>
      <w:lang w:eastAsia="en-US"/>
    </w:rPr>
  </w:style>
  <w:style w:type="character" w:customStyle="1" w:styleId="3c">
    <w:name w:val="未处理的提及3"/>
    <w:basedOn w:val="a3"/>
    <w:uiPriority w:val="99"/>
    <w:semiHidden/>
    <w:unhideWhenUsed/>
    <w:rsid w:val="00EC7423"/>
    <w:rPr>
      <w:color w:val="605E5C"/>
      <w:shd w:val="clear" w:color="auto" w:fill="E1DFDD"/>
    </w:rPr>
  </w:style>
  <w:style w:type="character" w:customStyle="1" w:styleId="2f5">
    <w:name w:val="标题 2 字符"/>
    <w:basedOn w:val="a3"/>
    <w:rsid w:val="00EC7423"/>
    <w:rPr>
      <w:rFonts w:asciiTheme="majorHAnsi" w:eastAsiaTheme="majorEastAsia" w:hAnsiTheme="majorHAnsi" w:cstheme="majorBidi"/>
      <w:b/>
      <w:bCs/>
      <w:sz w:val="32"/>
      <w:szCs w:val="32"/>
      <w:lang w:val="en-GB" w:eastAsia="en-US"/>
    </w:rPr>
  </w:style>
  <w:style w:type="character" w:customStyle="1" w:styleId="afffc">
    <w:name w:val="批注文字 字符"/>
    <w:basedOn w:val="a3"/>
    <w:uiPriority w:val="99"/>
    <w:qFormat/>
    <w:rsid w:val="00EC7423"/>
    <w:rPr>
      <w:lang w:eastAsia="en-US"/>
    </w:rPr>
  </w:style>
  <w:style w:type="character" w:customStyle="1" w:styleId="Char12">
    <w:name w:val="列出段落 Char1"/>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1"/>
    <w:rsid w:val="00EC7423"/>
    <w:rPr>
      <w:rFonts w:ascii="Calibri" w:eastAsia="Calibri" w:hAnsi="Calibri"/>
      <w:sz w:val="22"/>
      <w:szCs w:val="22"/>
      <w:lang w:val="en-US" w:eastAsia="en-US"/>
    </w:rPr>
  </w:style>
  <w:style w:type="character" w:customStyle="1" w:styleId="afffd">
    <w:name w:val="批注主题 字符"/>
    <w:basedOn w:val="afffc"/>
    <w:rsid w:val="00EC7423"/>
    <w:rPr>
      <w:b/>
      <w:bCs/>
      <w:lang w:eastAsia="en-US"/>
    </w:rPr>
  </w:style>
  <w:style w:type="table" w:customStyle="1" w:styleId="TableNormal1">
    <w:name w:val="Table Normal1"/>
    <w:uiPriority w:val="2"/>
    <w:semiHidden/>
    <w:unhideWhenUsed/>
    <w:qFormat/>
    <w:rsid w:val="00EC742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EC7423"/>
    <w:pPr>
      <w:widowControl w:val="0"/>
      <w:spacing w:after="0"/>
    </w:pPr>
    <w:rPr>
      <w:rFonts w:ascii="Calibri" w:eastAsia="宋体" w:hAnsi="Calibri"/>
      <w:sz w:val="22"/>
      <w:szCs w:val="22"/>
      <w:lang w:val="en-US"/>
    </w:rPr>
  </w:style>
  <w:style w:type="character" w:customStyle="1" w:styleId="Char13">
    <w:name w:val="批注文字 Char1"/>
    <w:semiHidden/>
    <w:rsid w:val="00EC7423"/>
    <w:rPr>
      <w:lang w:val="en-GB" w:eastAsia="en-US"/>
    </w:rPr>
  </w:style>
  <w:style w:type="paragraph" w:customStyle="1" w:styleId="a1">
    <w:name w:val="参考文献"/>
    <w:basedOn w:val="a2"/>
    <w:qFormat/>
    <w:rsid w:val="00EC7423"/>
    <w:pPr>
      <w:keepLines/>
      <w:numPr>
        <w:numId w:val="18"/>
      </w:numPr>
      <w:spacing w:after="0"/>
    </w:pPr>
    <w:rPr>
      <w:rFonts w:eastAsia="MS Mincho"/>
    </w:rPr>
  </w:style>
  <w:style w:type="table" w:customStyle="1" w:styleId="TableNormal2">
    <w:name w:val="Table Normal2"/>
    <w:uiPriority w:val="2"/>
    <w:semiHidden/>
    <w:unhideWhenUsed/>
    <w:qFormat/>
    <w:rsid w:val="00EC742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EC7423"/>
    <w:pPr>
      <w:spacing w:before="100" w:beforeAutospacing="1" w:after="100" w:afterAutospacing="1"/>
    </w:pPr>
    <w:rPr>
      <w:rFonts w:eastAsia="Times New Roman"/>
      <w:sz w:val="24"/>
      <w:szCs w:val="24"/>
      <w:lang w:val="en-US"/>
    </w:rPr>
  </w:style>
  <w:style w:type="character" w:customStyle="1" w:styleId="normaltextrun">
    <w:name w:val="normaltextrun"/>
    <w:rsid w:val="00EC7423"/>
  </w:style>
  <w:style w:type="character" w:customStyle="1" w:styleId="eop">
    <w:name w:val="eop"/>
    <w:rsid w:val="00EC7423"/>
  </w:style>
  <w:style w:type="character" w:customStyle="1" w:styleId="spellingerror">
    <w:name w:val="spellingerror"/>
    <w:rsid w:val="00EC7423"/>
  </w:style>
  <w:style w:type="character" w:customStyle="1" w:styleId="afffe">
    <w:name w:val="尾注文本 字符"/>
    <w:basedOn w:val="a3"/>
    <w:rsid w:val="00EC7423"/>
    <w:rPr>
      <w:lang w:eastAsia="en-US"/>
    </w:rPr>
  </w:style>
  <w:style w:type="character" w:customStyle="1" w:styleId="a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7423"/>
    <w:rPr>
      <w:b/>
      <w:lang w:val="en-GB" w:eastAsia="en-US"/>
    </w:rPr>
  </w:style>
  <w:style w:type="character" w:customStyle="1" w:styleId="a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7423"/>
    <w:rPr>
      <w:rFonts w:ascii="Calibri" w:eastAsia="Calibri" w:hAnsi="Calibri"/>
      <w:sz w:val="22"/>
      <w:szCs w:val="22"/>
      <w:lang w:eastAsia="en-US"/>
    </w:rPr>
  </w:style>
  <w:style w:type="table" w:customStyle="1" w:styleId="TableNormal3">
    <w:name w:val="Table Normal3"/>
    <w:uiPriority w:val="2"/>
    <w:semiHidden/>
    <w:unhideWhenUsed/>
    <w:qFormat/>
    <w:rsid w:val="00EC742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1e">
    <w:name w:val="批注文字 字符1"/>
    <w:rsid w:val="00EC7423"/>
    <w:rPr>
      <w:rFonts w:eastAsia="Malgun Gothic"/>
      <w:lang w:eastAsia="en-US"/>
    </w:rPr>
  </w:style>
  <w:style w:type="character" w:customStyle="1" w:styleId="1f">
    <w:name w:val="批注主题 字符1"/>
    <w:rsid w:val="00EC7423"/>
    <w:rPr>
      <w:rFonts w:eastAsia="Malgun Gothic"/>
      <w:b/>
      <w:bCs/>
      <w:lang w:eastAsia="en-US"/>
    </w:rPr>
  </w:style>
  <w:style w:type="character" w:customStyle="1" w:styleId="1f0">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EC7423"/>
    <w:rPr>
      <w:rFonts w:eastAsia="Malgun Gothic"/>
      <w:b/>
      <w:lang w:eastAsia="en-US"/>
    </w:rPr>
  </w:style>
  <w:style w:type="character" w:customStyle="1" w:styleId="1f1">
    <w:name w:val="尾注文本 字符1"/>
    <w:rsid w:val="00EC7423"/>
    <w:rPr>
      <w:rFonts w:eastAsia="宋体"/>
      <w:lang w:eastAsia="en-US"/>
    </w:rPr>
  </w:style>
  <w:style w:type="character" w:customStyle="1" w:styleId="B2Char1">
    <w:name w:val="B2 Char1"/>
    <w:rsid w:val="00EC7423"/>
    <w:rPr>
      <w:lang w:eastAsia="en-US"/>
    </w:rPr>
  </w:style>
  <w:style w:type="paragraph" w:customStyle="1" w:styleId="91">
    <w:name w:val="目录 91"/>
    <w:basedOn w:val="810"/>
    <w:uiPriority w:val="39"/>
    <w:rsid w:val="00EC7423"/>
    <w:pPr>
      <w:ind w:left="1418" w:hanging="1418"/>
    </w:pPr>
  </w:style>
  <w:style w:type="paragraph" w:customStyle="1" w:styleId="810">
    <w:name w:val="目录 81"/>
    <w:basedOn w:val="114"/>
    <w:uiPriority w:val="39"/>
    <w:rsid w:val="00EC7423"/>
    <w:pPr>
      <w:spacing w:before="180"/>
      <w:ind w:left="2693" w:hanging="2693"/>
    </w:pPr>
    <w:rPr>
      <w:b/>
    </w:rPr>
  </w:style>
  <w:style w:type="paragraph" w:customStyle="1" w:styleId="114">
    <w:name w:val="目录 11"/>
    <w:uiPriority w:val="39"/>
    <w:qFormat/>
    <w:rsid w:val="00EC7423"/>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1">
    <w:name w:val="目录 51"/>
    <w:basedOn w:val="413"/>
    <w:qFormat/>
    <w:rsid w:val="00EC7423"/>
    <w:pPr>
      <w:ind w:left="1701" w:hanging="1701"/>
    </w:pPr>
  </w:style>
  <w:style w:type="paragraph" w:customStyle="1" w:styleId="413">
    <w:name w:val="目录 41"/>
    <w:basedOn w:val="313"/>
    <w:qFormat/>
    <w:rsid w:val="00EC7423"/>
    <w:pPr>
      <w:ind w:left="1418" w:hanging="1418"/>
    </w:pPr>
  </w:style>
  <w:style w:type="paragraph" w:customStyle="1" w:styleId="313">
    <w:name w:val="目录 31"/>
    <w:basedOn w:val="214"/>
    <w:qFormat/>
    <w:rsid w:val="00EC7423"/>
    <w:pPr>
      <w:ind w:left="1134" w:hanging="1134"/>
    </w:pPr>
  </w:style>
  <w:style w:type="paragraph" w:customStyle="1" w:styleId="214">
    <w:name w:val="目录 21"/>
    <w:basedOn w:val="114"/>
    <w:uiPriority w:val="39"/>
    <w:qFormat/>
    <w:rsid w:val="00EC7423"/>
    <w:pPr>
      <w:keepNext w:val="0"/>
      <w:spacing w:before="0"/>
      <w:ind w:left="851" w:hanging="851"/>
    </w:pPr>
    <w:rPr>
      <w:sz w:val="20"/>
    </w:rPr>
  </w:style>
  <w:style w:type="paragraph" w:customStyle="1" w:styleId="610">
    <w:name w:val="目录 61"/>
    <w:basedOn w:val="511"/>
    <w:next w:val="a2"/>
    <w:qFormat/>
    <w:rsid w:val="00EC7423"/>
    <w:pPr>
      <w:ind w:left="1985" w:hanging="1985"/>
    </w:pPr>
  </w:style>
  <w:style w:type="paragraph" w:customStyle="1" w:styleId="71">
    <w:name w:val="目录 71"/>
    <w:basedOn w:val="610"/>
    <w:next w:val="a2"/>
    <w:rsid w:val="00EC7423"/>
    <w:pPr>
      <w:ind w:left="2268" w:hanging="2268"/>
    </w:pPr>
  </w:style>
  <w:style w:type="character" w:customStyle="1" w:styleId="1f2">
    <w:name w:val="批注框文本 字符1"/>
    <w:rsid w:val="00EC7423"/>
    <w:rPr>
      <w:rFonts w:ascii="Segoe UI" w:hAnsi="Segoe UI"/>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156265113">
      <w:bodyDiv w:val="1"/>
      <w:marLeft w:val="0"/>
      <w:marRight w:val="0"/>
      <w:marTop w:val="0"/>
      <w:marBottom w:val="0"/>
      <w:divBdr>
        <w:top w:val="none" w:sz="0" w:space="0" w:color="auto"/>
        <w:left w:val="none" w:sz="0" w:space="0" w:color="auto"/>
        <w:bottom w:val="none" w:sz="0" w:space="0" w:color="auto"/>
        <w:right w:val="none" w:sz="0" w:space="0" w:color="auto"/>
      </w:divBdr>
    </w:div>
    <w:div w:id="247739997">
      <w:bodyDiv w:val="1"/>
      <w:marLeft w:val="0"/>
      <w:marRight w:val="0"/>
      <w:marTop w:val="0"/>
      <w:marBottom w:val="0"/>
      <w:divBdr>
        <w:top w:val="none" w:sz="0" w:space="0" w:color="auto"/>
        <w:left w:val="none" w:sz="0" w:space="0" w:color="auto"/>
        <w:bottom w:val="none" w:sz="0" w:space="0" w:color="auto"/>
        <w:right w:val="none" w:sz="0" w:space="0" w:color="auto"/>
      </w:divBdr>
    </w:div>
    <w:div w:id="403644597">
      <w:bodyDiv w:val="1"/>
      <w:marLeft w:val="0"/>
      <w:marRight w:val="0"/>
      <w:marTop w:val="0"/>
      <w:marBottom w:val="0"/>
      <w:divBdr>
        <w:top w:val="none" w:sz="0" w:space="0" w:color="auto"/>
        <w:left w:val="none" w:sz="0" w:space="0" w:color="auto"/>
        <w:bottom w:val="none" w:sz="0" w:space="0" w:color="auto"/>
        <w:right w:val="none" w:sz="0" w:space="0" w:color="auto"/>
      </w:divBdr>
    </w:div>
    <w:div w:id="590939968">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916984320">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201631889">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 w:id="20378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image" Target="media/image11.png"/><Relationship Id="rId3" Type="http://schemas.openxmlformats.org/officeDocument/2006/relationships/numbering" Target="numbering.xml"/><Relationship Id="rId21" Type="http://schemas.openxmlformats.org/officeDocument/2006/relationships/image" Target="media/image6.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10.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3.bin"/><Relationship Id="rId29" Type="http://schemas.openxmlformats.org/officeDocument/2006/relationships/image" Target="media/image1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9.png"/><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8.png"/><Relationship Id="rId28" Type="http://schemas.openxmlformats.org/officeDocument/2006/relationships/image" Target="media/image13.png"/><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D5AE89-ED49-435D-AB2B-B3A301924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15</Pages>
  <Words>4112</Words>
  <Characters>23441</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38151</dc:title>
  <dc:subject/>
  <dc:creator>vivo</dc:creator>
  <cp:keywords>Ruixin</cp:keywords>
  <cp:lastModifiedBy>Ruixin(vivo)</cp:lastModifiedBy>
  <cp:revision>10</cp:revision>
  <cp:lastPrinted>1901-01-01T08:00:00Z</cp:lastPrinted>
  <dcterms:created xsi:type="dcterms:W3CDTF">2022-05-21T18:27:00Z</dcterms:created>
  <dcterms:modified xsi:type="dcterms:W3CDTF">2022-05-27T03:36:00Z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